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1F1" w:rsidRPr="003B723C" w:rsidRDefault="00A60E98" w:rsidP="003C528C">
      <w:pPr>
        <w:shd w:val="clear" w:color="auto" w:fill="FFFFFF"/>
        <w:spacing w:line="360" w:lineRule="auto"/>
        <w:rPr>
          <w:sz w:val="24"/>
          <w:szCs w:val="24"/>
        </w:rPr>
      </w:pPr>
      <w:r w:rsidRPr="003B723C">
        <w:rPr>
          <w:color w:val="000000"/>
          <w:sz w:val="24"/>
          <w:szCs w:val="24"/>
          <w:lang w:val="es-ES_tradnl"/>
        </w:rPr>
        <w:t>PLIEGO DE CL</w:t>
      </w:r>
      <w:r w:rsidRPr="003B723C">
        <w:rPr>
          <w:rFonts w:eastAsia="Times New Roman"/>
          <w:color w:val="000000"/>
          <w:sz w:val="24"/>
          <w:szCs w:val="24"/>
          <w:lang w:val="es-ES_tradnl"/>
        </w:rPr>
        <w:t>ÁUSULAS ADMINISTRATIVAS PARTICULARES.</w:t>
      </w:r>
    </w:p>
    <w:p w:rsidR="00B431F1" w:rsidRPr="003B723C" w:rsidRDefault="00A60E98" w:rsidP="003C528C">
      <w:pPr>
        <w:shd w:val="clear" w:color="auto" w:fill="FFFFFF"/>
        <w:spacing w:line="360" w:lineRule="auto"/>
        <w:rPr>
          <w:sz w:val="24"/>
          <w:szCs w:val="24"/>
        </w:rPr>
      </w:pPr>
      <w:r w:rsidRPr="003B723C">
        <w:rPr>
          <w:color w:val="000000"/>
          <w:sz w:val="24"/>
          <w:szCs w:val="24"/>
          <w:lang w:val="es-ES_tradnl"/>
        </w:rPr>
        <w:t>CL</w:t>
      </w:r>
      <w:r w:rsidRPr="003B723C">
        <w:rPr>
          <w:rFonts w:eastAsia="Times New Roman"/>
          <w:color w:val="000000"/>
          <w:sz w:val="24"/>
          <w:szCs w:val="24"/>
          <w:lang w:val="es-ES_tradnl"/>
        </w:rPr>
        <w:t>ÁUSULA PRIMERA. Objeto del Contrato</w:t>
      </w:r>
    </w:p>
    <w:p w:rsidR="00B431F1" w:rsidRPr="003B723C" w:rsidRDefault="00A60E98" w:rsidP="003C528C">
      <w:pPr>
        <w:shd w:val="clear" w:color="auto" w:fill="FFFFFF"/>
        <w:spacing w:line="360" w:lineRule="auto"/>
        <w:ind w:firstLine="720"/>
        <w:rPr>
          <w:sz w:val="24"/>
          <w:szCs w:val="24"/>
        </w:rPr>
      </w:pPr>
      <w:r w:rsidRPr="003B723C">
        <w:rPr>
          <w:color w:val="000000"/>
          <w:sz w:val="24"/>
          <w:szCs w:val="24"/>
          <w:lang w:val="es-ES_tradnl"/>
        </w:rPr>
        <w:t>El objeto del contrato es el arrendamiento del Teleclub de Fresno del R</w:t>
      </w:r>
      <w:r w:rsidRPr="003B723C">
        <w:rPr>
          <w:rFonts w:eastAsia="Times New Roman"/>
          <w:color w:val="000000"/>
          <w:sz w:val="24"/>
          <w:szCs w:val="24"/>
          <w:lang w:val="es-ES_tradnl"/>
        </w:rPr>
        <w:t>ío propiedad de este Ayuntamiento, ubicado en C/ Cañada de este municipio, para destinarlo a la actividad de bar; constituirá únicamente el objeto del contrato el uso del local donde se ubica la barra del bar, la cocina y el almacén anejo a la misma. El local cuenta con un equipamiento que se detallará en</w:t>
      </w:r>
      <w:r w:rsidR="001E79B7">
        <w:rPr>
          <w:rFonts w:eastAsia="Times New Roman"/>
          <w:color w:val="000000"/>
          <w:sz w:val="24"/>
          <w:szCs w:val="24"/>
          <w:lang w:val="es-ES_tradnl"/>
        </w:rPr>
        <w:t xml:space="preserve"> un</w:t>
      </w:r>
      <w:r w:rsidRPr="003B723C">
        <w:rPr>
          <w:rFonts w:eastAsia="Times New Roman"/>
          <w:color w:val="000000"/>
          <w:sz w:val="24"/>
          <w:szCs w:val="24"/>
          <w:lang w:val="es-ES_tradnl"/>
        </w:rPr>
        <w:t xml:space="preserve"> anexo y que se pondrá a disposición del adjudicatario del contrato (al inicio de éste se firmará un documento en el que se relaciona el mismo para su constancia de entrega).</w:t>
      </w:r>
    </w:p>
    <w:p w:rsidR="00B431F1" w:rsidRPr="003B723C" w:rsidRDefault="00A60E98" w:rsidP="003C528C">
      <w:pPr>
        <w:shd w:val="clear" w:color="auto" w:fill="FFFFFF"/>
        <w:spacing w:line="360" w:lineRule="auto"/>
        <w:ind w:right="14" w:firstLine="715"/>
        <w:rPr>
          <w:sz w:val="24"/>
          <w:szCs w:val="24"/>
        </w:rPr>
      </w:pPr>
      <w:r w:rsidRPr="003B723C">
        <w:rPr>
          <w:color w:val="000000"/>
          <w:sz w:val="24"/>
          <w:szCs w:val="24"/>
          <w:lang w:val="es-ES_tradnl"/>
        </w:rPr>
        <w:t>El contrato definido tiene la calificaci</w:t>
      </w:r>
      <w:r w:rsidRPr="003B723C">
        <w:rPr>
          <w:rFonts w:eastAsia="Times New Roman"/>
          <w:color w:val="000000"/>
          <w:sz w:val="24"/>
          <w:szCs w:val="24"/>
          <w:lang w:val="es-ES_tradnl"/>
        </w:rPr>
        <w:t xml:space="preserve">ón de contrato privado, tal y como establece el artículo </w:t>
      </w:r>
      <w:r w:rsidR="003B723C" w:rsidRPr="003B723C">
        <w:rPr>
          <w:rFonts w:eastAsia="Times New Roman"/>
          <w:color w:val="000000"/>
          <w:sz w:val="24"/>
          <w:szCs w:val="24"/>
          <w:lang w:val="es-ES_tradnl"/>
        </w:rPr>
        <w:t>26.1.a)</w:t>
      </w:r>
      <w:r w:rsidRPr="003B723C">
        <w:rPr>
          <w:rFonts w:eastAsia="Times New Roman"/>
          <w:color w:val="000000"/>
          <w:sz w:val="24"/>
          <w:szCs w:val="24"/>
          <w:lang w:val="es-ES_tradnl"/>
        </w:rPr>
        <w:t xml:space="preserve"> de</w:t>
      </w:r>
      <w:r w:rsidR="003B723C" w:rsidRPr="003B723C">
        <w:rPr>
          <w:rFonts w:eastAsia="Times New Roman"/>
          <w:color w:val="000000"/>
          <w:sz w:val="24"/>
          <w:szCs w:val="24"/>
          <w:lang w:val="es-ES_tradnl"/>
        </w:rPr>
        <w:t xml:space="preserve"> </w:t>
      </w:r>
      <w:r w:rsidRPr="003B723C">
        <w:rPr>
          <w:rFonts w:eastAsia="Times New Roman"/>
          <w:color w:val="000000"/>
          <w:sz w:val="24"/>
          <w:szCs w:val="24"/>
          <w:lang w:val="es-ES_tradnl"/>
        </w:rPr>
        <w:t>l</w:t>
      </w:r>
      <w:r w:rsidR="003B723C" w:rsidRPr="003B723C">
        <w:rPr>
          <w:rFonts w:eastAsia="Times New Roman"/>
          <w:color w:val="000000"/>
          <w:sz w:val="24"/>
          <w:szCs w:val="24"/>
          <w:lang w:val="es-ES_tradnl"/>
        </w:rPr>
        <w:t>a</w:t>
      </w:r>
      <w:r w:rsidRPr="003B723C">
        <w:rPr>
          <w:rFonts w:eastAsia="Times New Roman"/>
          <w:color w:val="000000"/>
          <w:sz w:val="24"/>
          <w:szCs w:val="24"/>
          <w:lang w:val="es-ES_tradnl"/>
        </w:rPr>
        <w:t xml:space="preserve"> </w:t>
      </w:r>
      <w:r w:rsidR="00CB0BD1" w:rsidRPr="003B723C">
        <w:rPr>
          <w:rFonts w:eastAsia="Times New Roman"/>
          <w:color w:val="000000"/>
          <w:sz w:val="24"/>
          <w:szCs w:val="24"/>
          <w:lang w:val="es-ES_tradnl"/>
        </w:rPr>
        <w:t>Ley 9/2017, de 8 de noviembre, de Contratos del Sector Público</w:t>
      </w:r>
      <w:r w:rsidRPr="003B723C">
        <w:rPr>
          <w:rFonts w:eastAsia="Times New Roman"/>
          <w:color w:val="000000"/>
          <w:sz w:val="24"/>
          <w:szCs w:val="24"/>
          <w:lang w:val="es-ES_tradnl"/>
        </w:rPr>
        <w:t>.</w:t>
      </w:r>
    </w:p>
    <w:p w:rsidR="00B431F1" w:rsidRPr="003B723C" w:rsidRDefault="00A60E98" w:rsidP="003C528C">
      <w:pPr>
        <w:shd w:val="clear" w:color="auto" w:fill="FFFFFF"/>
        <w:spacing w:line="360" w:lineRule="auto"/>
        <w:rPr>
          <w:sz w:val="24"/>
          <w:szCs w:val="24"/>
        </w:rPr>
      </w:pPr>
      <w:r w:rsidRPr="003B723C">
        <w:rPr>
          <w:color w:val="000000"/>
          <w:sz w:val="24"/>
          <w:szCs w:val="24"/>
          <w:lang w:val="es-ES_tradnl"/>
        </w:rPr>
        <w:t>CL</w:t>
      </w:r>
      <w:r w:rsidRPr="003B723C">
        <w:rPr>
          <w:rFonts w:eastAsia="Times New Roman"/>
          <w:color w:val="000000"/>
          <w:sz w:val="24"/>
          <w:szCs w:val="24"/>
          <w:lang w:val="es-ES_tradnl"/>
        </w:rPr>
        <w:t>ÁUSULA SEGUNDA. Procedimiento de Selección y Adjudicación.</w:t>
      </w:r>
    </w:p>
    <w:p w:rsidR="00B431F1" w:rsidRPr="003B723C" w:rsidRDefault="00A60E98" w:rsidP="003C528C">
      <w:pPr>
        <w:shd w:val="clear" w:color="auto" w:fill="FFFFFF"/>
        <w:spacing w:line="360" w:lineRule="auto"/>
        <w:ind w:right="19" w:firstLine="710"/>
        <w:rPr>
          <w:sz w:val="24"/>
          <w:szCs w:val="24"/>
        </w:rPr>
      </w:pPr>
      <w:r w:rsidRPr="003B723C">
        <w:rPr>
          <w:color w:val="000000"/>
          <w:sz w:val="24"/>
          <w:szCs w:val="24"/>
          <w:lang w:val="es-ES_tradnl"/>
        </w:rPr>
        <w:t>La forma de adjudicaci</w:t>
      </w:r>
      <w:r w:rsidRPr="003B723C">
        <w:rPr>
          <w:rFonts w:eastAsia="Times New Roman"/>
          <w:color w:val="000000"/>
          <w:sz w:val="24"/>
          <w:szCs w:val="24"/>
          <w:lang w:val="es-ES_tradnl"/>
        </w:rPr>
        <w:t>ón del contrato de arrendamiento será el concurso público, en el que cualquier interesado podrá presentar una oferta, de acuerdo con el artículo 107.1 de la Ley 33/2003, de 3 de noviembre, del Patrimonio de las Administraciones Públicas.</w:t>
      </w:r>
    </w:p>
    <w:p w:rsidR="00B431F1" w:rsidRPr="003B723C" w:rsidRDefault="00A60E98" w:rsidP="003C528C">
      <w:pPr>
        <w:shd w:val="clear" w:color="auto" w:fill="FFFFFF"/>
        <w:spacing w:line="360" w:lineRule="auto"/>
        <w:rPr>
          <w:sz w:val="24"/>
          <w:szCs w:val="24"/>
        </w:rPr>
      </w:pPr>
      <w:r w:rsidRPr="003B723C">
        <w:rPr>
          <w:color w:val="000000"/>
          <w:sz w:val="24"/>
          <w:szCs w:val="24"/>
          <w:lang w:val="es-ES_tradnl"/>
        </w:rPr>
        <w:t>CL</w:t>
      </w:r>
      <w:r w:rsidRPr="003B723C">
        <w:rPr>
          <w:rFonts w:eastAsia="Times New Roman"/>
          <w:color w:val="000000"/>
          <w:sz w:val="24"/>
          <w:szCs w:val="24"/>
          <w:lang w:val="es-ES_tradnl"/>
        </w:rPr>
        <w:t>ÁUSULA TERCERA. Importe del arrendamiento</w:t>
      </w:r>
    </w:p>
    <w:p w:rsidR="00B431F1" w:rsidRPr="003B723C" w:rsidRDefault="00A60E98" w:rsidP="003C528C">
      <w:pPr>
        <w:shd w:val="clear" w:color="auto" w:fill="FFFFFF"/>
        <w:spacing w:line="360" w:lineRule="auto"/>
        <w:ind w:right="19" w:firstLine="706"/>
        <w:rPr>
          <w:sz w:val="24"/>
          <w:szCs w:val="24"/>
        </w:rPr>
      </w:pPr>
      <w:r w:rsidRPr="003B723C">
        <w:rPr>
          <w:color w:val="000000"/>
          <w:sz w:val="24"/>
          <w:szCs w:val="24"/>
          <w:lang w:val="es-ES_tradnl"/>
        </w:rPr>
        <w:t>Se establece un tipo m</w:t>
      </w:r>
      <w:r w:rsidRPr="003B723C">
        <w:rPr>
          <w:rFonts w:eastAsia="Times New Roman"/>
          <w:color w:val="000000"/>
          <w:sz w:val="24"/>
          <w:szCs w:val="24"/>
          <w:lang w:val="es-ES_tradnl"/>
        </w:rPr>
        <w:t>ínimo de l</w:t>
      </w:r>
      <w:r w:rsidR="003B723C" w:rsidRPr="003B723C">
        <w:rPr>
          <w:rFonts w:eastAsia="Times New Roman"/>
          <w:color w:val="000000"/>
          <w:sz w:val="24"/>
          <w:szCs w:val="24"/>
          <w:lang w:val="es-ES_tradnl"/>
        </w:rPr>
        <w:t xml:space="preserve">icitación de </w:t>
      </w:r>
      <w:r w:rsidR="00874EF9">
        <w:rPr>
          <w:rFonts w:eastAsia="Times New Roman"/>
          <w:color w:val="000000"/>
          <w:sz w:val="24"/>
          <w:szCs w:val="24"/>
          <w:lang w:val="es-ES_tradnl"/>
        </w:rPr>
        <w:t>100</w:t>
      </w:r>
      <w:r w:rsidR="003B723C" w:rsidRPr="003B723C">
        <w:rPr>
          <w:rFonts w:eastAsia="Times New Roman"/>
          <w:color w:val="000000"/>
          <w:sz w:val="24"/>
          <w:szCs w:val="24"/>
          <w:lang w:val="es-ES_tradnl"/>
        </w:rPr>
        <w:t xml:space="preserve"> euros anuales</w:t>
      </w:r>
      <w:r w:rsidRPr="003B723C">
        <w:rPr>
          <w:rFonts w:eastAsia="Times New Roman"/>
          <w:color w:val="000000"/>
          <w:sz w:val="24"/>
          <w:szCs w:val="24"/>
          <w:lang w:val="es-ES_tradnl"/>
        </w:rPr>
        <w:t>, que podrá ser mejorado al alza por los licitadores.</w:t>
      </w:r>
    </w:p>
    <w:p w:rsidR="00B431F1" w:rsidRPr="003B723C" w:rsidRDefault="00A60E98" w:rsidP="003C528C">
      <w:pPr>
        <w:shd w:val="clear" w:color="auto" w:fill="FFFFFF"/>
        <w:spacing w:line="360" w:lineRule="auto"/>
        <w:ind w:right="34" w:firstLine="715"/>
        <w:rPr>
          <w:sz w:val="24"/>
          <w:szCs w:val="24"/>
        </w:rPr>
      </w:pPr>
      <w:r w:rsidRPr="003B723C">
        <w:rPr>
          <w:color w:val="000000"/>
          <w:sz w:val="24"/>
          <w:szCs w:val="24"/>
          <w:lang w:val="es-ES_tradnl"/>
        </w:rPr>
        <w:t>El pago de la renta ser</w:t>
      </w:r>
      <w:r w:rsidRPr="003B723C">
        <w:rPr>
          <w:rFonts w:eastAsia="Times New Roman"/>
          <w:color w:val="000000"/>
          <w:sz w:val="24"/>
          <w:szCs w:val="24"/>
          <w:lang w:val="es-ES_tradnl"/>
        </w:rPr>
        <w:t>á anual y se efectuará mes siguiente a la firma del correspondiente contrato entre el Ayuntamiento de Fresno del Río, y el adjudicatario.</w:t>
      </w:r>
    </w:p>
    <w:p w:rsidR="00B431F1" w:rsidRPr="003B723C" w:rsidRDefault="00A60E98" w:rsidP="003C528C">
      <w:pPr>
        <w:shd w:val="clear" w:color="auto" w:fill="FFFFFF"/>
        <w:spacing w:line="360" w:lineRule="auto"/>
        <w:rPr>
          <w:sz w:val="24"/>
          <w:szCs w:val="24"/>
        </w:rPr>
      </w:pPr>
      <w:r w:rsidRPr="003B723C">
        <w:rPr>
          <w:color w:val="000000"/>
          <w:sz w:val="24"/>
          <w:szCs w:val="24"/>
          <w:lang w:val="es-ES_tradnl"/>
        </w:rPr>
        <w:t>CL</w:t>
      </w:r>
      <w:r w:rsidRPr="003B723C">
        <w:rPr>
          <w:rFonts w:eastAsia="Times New Roman"/>
          <w:color w:val="000000"/>
          <w:sz w:val="24"/>
          <w:szCs w:val="24"/>
          <w:lang w:val="es-ES_tradnl"/>
        </w:rPr>
        <w:t>ÁUSULA QUINTA. Órgano de Contratación</w:t>
      </w:r>
    </w:p>
    <w:p w:rsidR="00B431F1" w:rsidRPr="003B723C" w:rsidRDefault="00A60E98" w:rsidP="003C528C">
      <w:pPr>
        <w:shd w:val="clear" w:color="auto" w:fill="FFFFFF"/>
        <w:spacing w:line="360" w:lineRule="auto"/>
        <w:ind w:right="14" w:firstLine="715"/>
        <w:rPr>
          <w:sz w:val="24"/>
          <w:szCs w:val="24"/>
        </w:rPr>
      </w:pPr>
      <w:r w:rsidRPr="003B723C">
        <w:rPr>
          <w:color w:val="000000"/>
          <w:sz w:val="24"/>
          <w:szCs w:val="24"/>
          <w:lang w:val="es-ES_tradnl"/>
        </w:rPr>
        <w:t xml:space="preserve">El </w:t>
      </w:r>
      <w:r w:rsidRPr="003B723C">
        <w:rPr>
          <w:rFonts w:eastAsia="Times New Roman"/>
          <w:color w:val="000000"/>
          <w:sz w:val="24"/>
          <w:szCs w:val="24"/>
          <w:lang w:val="es-ES_tradnl"/>
        </w:rPr>
        <w:t xml:space="preserve">órgano competente para efectuar la presente contratación y tramitar el expediente, de conformidad con la Disposición Adicional Segunda de </w:t>
      </w:r>
      <w:r w:rsidR="003B723C" w:rsidRPr="003B723C">
        <w:rPr>
          <w:rFonts w:eastAsia="Times New Roman"/>
          <w:color w:val="000000"/>
          <w:sz w:val="24"/>
          <w:szCs w:val="24"/>
          <w:lang w:val="es-ES_tradnl"/>
        </w:rPr>
        <w:t>la Ley 9/2017, de 8 de noviembre, de Contratos del Sector Público</w:t>
      </w:r>
      <w:r w:rsidRPr="003B723C">
        <w:rPr>
          <w:rFonts w:eastAsia="Times New Roman"/>
          <w:color w:val="000000"/>
          <w:sz w:val="24"/>
          <w:szCs w:val="24"/>
          <w:lang w:val="es-ES_tradnl"/>
        </w:rPr>
        <w:t>, será el Alcalde de la entidad.</w:t>
      </w:r>
    </w:p>
    <w:p w:rsidR="00B431F1" w:rsidRPr="003B723C" w:rsidRDefault="00A60E98" w:rsidP="003C528C">
      <w:pPr>
        <w:shd w:val="clear" w:color="auto" w:fill="FFFFFF"/>
        <w:spacing w:line="360" w:lineRule="auto"/>
        <w:rPr>
          <w:sz w:val="24"/>
          <w:szCs w:val="24"/>
        </w:rPr>
      </w:pPr>
      <w:r w:rsidRPr="003B723C">
        <w:rPr>
          <w:color w:val="000000"/>
          <w:sz w:val="24"/>
          <w:szCs w:val="24"/>
          <w:lang w:val="es-ES_tradnl"/>
        </w:rPr>
        <w:t>CL</w:t>
      </w:r>
      <w:r w:rsidRPr="003B723C">
        <w:rPr>
          <w:rFonts w:eastAsia="Times New Roman"/>
          <w:color w:val="000000"/>
          <w:sz w:val="24"/>
          <w:szCs w:val="24"/>
          <w:lang w:val="es-ES_tradnl"/>
        </w:rPr>
        <w:t>ÁUSULA SEXTA. Duración del Contrato</w:t>
      </w:r>
    </w:p>
    <w:p w:rsidR="009051EF" w:rsidRPr="003B723C" w:rsidRDefault="00A60E98" w:rsidP="003C528C">
      <w:pPr>
        <w:shd w:val="clear" w:color="auto" w:fill="FFFFFF"/>
        <w:spacing w:line="360" w:lineRule="auto"/>
        <w:rPr>
          <w:rFonts w:eastAsia="Times New Roman"/>
          <w:color w:val="000000"/>
          <w:sz w:val="24"/>
          <w:szCs w:val="24"/>
          <w:lang w:val="es-ES_tradnl"/>
        </w:rPr>
      </w:pPr>
      <w:r w:rsidRPr="003B723C">
        <w:rPr>
          <w:color w:val="000000"/>
          <w:sz w:val="24"/>
          <w:szCs w:val="24"/>
          <w:lang w:val="es-ES_tradnl"/>
        </w:rPr>
        <w:t>La duraci</w:t>
      </w:r>
      <w:r w:rsidRPr="003B723C">
        <w:rPr>
          <w:rFonts w:eastAsia="Times New Roman"/>
          <w:color w:val="000000"/>
          <w:sz w:val="24"/>
          <w:szCs w:val="24"/>
          <w:lang w:val="es-ES_tradnl"/>
        </w:rPr>
        <w:t xml:space="preserve">ón del contrato de arrendamiento se fija en un año. </w:t>
      </w:r>
    </w:p>
    <w:p w:rsidR="003B723C" w:rsidRPr="003B723C" w:rsidRDefault="003B723C" w:rsidP="003C528C">
      <w:pPr>
        <w:shd w:val="clear" w:color="auto" w:fill="FFFFFF"/>
        <w:spacing w:line="360" w:lineRule="auto"/>
        <w:rPr>
          <w:rFonts w:eastAsia="Times New Roman"/>
          <w:color w:val="000000"/>
          <w:sz w:val="24"/>
          <w:szCs w:val="24"/>
          <w:lang w:val="es-ES_tradnl"/>
        </w:rPr>
      </w:pPr>
      <w:r w:rsidRPr="003B723C">
        <w:rPr>
          <w:rFonts w:eastAsia="Times New Roman"/>
          <w:color w:val="000000"/>
          <w:sz w:val="24"/>
          <w:szCs w:val="24"/>
          <w:lang w:val="es-ES_tradnl"/>
        </w:rPr>
        <w:t>Si a la finalización del aquél, ni e</w:t>
      </w:r>
      <w:r>
        <w:rPr>
          <w:rFonts w:eastAsia="Times New Roman"/>
          <w:color w:val="000000"/>
          <w:sz w:val="24"/>
          <w:szCs w:val="24"/>
          <w:lang w:val="es-ES_tradnl"/>
        </w:rPr>
        <w:t>l Ayuntamiento ni el adjudicatar</w:t>
      </w:r>
      <w:r w:rsidRPr="003B723C">
        <w:rPr>
          <w:rFonts w:eastAsia="Times New Roman"/>
          <w:color w:val="000000"/>
          <w:sz w:val="24"/>
          <w:szCs w:val="24"/>
          <w:lang w:val="es-ES_tradnl"/>
        </w:rPr>
        <w:t>io manifestaran su voluntad de darlo por concluido, comunicándolo a la otra parte por escrito con un mes de antelación, el contrato se prorrogará automáticamente por un periodo de un año, pudiendo prorrogarse del mismo modo hasta cuatro veces,  por lo que la duración máxima del mismo será de cinco años.</w:t>
      </w:r>
    </w:p>
    <w:p w:rsidR="00B431F1" w:rsidRPr="003B723C" w:rsidRDefault="00A60E98" w:rsidP="003C528C">
      <w:pPr>
        <w:shd w:val="clear" w:color="auto" w:fill="FFFFFF"/>
        <w:spacing w:line="360" w:lineRule="auto"/>
        <w:rPr>
          <w:sz w:val="24"/>
          <w:szCs w:val="24"/>
        </w:rPr>
      </w:pPr>
      <w:r w:rsidRPr="003B723C">
        <w:rPr>
          <w:rFonts w:eastAsia="Times New Roman"/>
          <w:color w:val="000000"/>
          <w:sz w:val="24"/>
          <w:szCs w:val="24"/>
          <w:lang w:val="es-ES_tradnl"/>
        </w:rPr>
        <w:t>CLÁUSULA SÉPTIMA. Capacidad</w:t>
      </w:r>
    </w:p>
    <w:p w:rsidR="003B723C" w:rsidRPr="003B723C" w:rsidRDefault="00A60E98" w:rsidP="003C528C">
      <w:pPr>
        <w:shd w:val="clear" w:color="auto" w:fill="FFFFFF"/>
        <w:spacing w:before="0" w:line="360" w:lineRule="auto"/>
        <w:ind w:right="48" w:firstLine="710"/>
        <w:rPr>
          <w:sz w:val="24"/>
          <w:szCs w:val="24"/>
        </w:rPr>
      </w:pPr>
      <w:r w:rsidRPr="003B723C">
        <w:rPr>
          <w:color w:val="000000"/>
          <w:sz w:val="24"/>
          <w:szCs w:val="24"/>
          <w:lang w:val="es-ES_tradnl"/>
        </w:rPr>
        <w:t>Podr</w:t>
      </w:r>
      <w:r w:rsidRPr="003B723C">
        <w:rPr>
          <w:rFonts w:eastAsia="Times New Roman"/>
          <w:color w:val="000000"/>
          <w:sz w:val="24"/>
          <w:szCs w:val="24"/>
          <w:lang w:val="es-ES_tradnl"/>
        </w:rPr>
        <w:t>án presentar proposiciones, por sí mismas o por medio de representantes, las personas naturales y jurídicas, españolas o extranjeras, que tengan plena capacidad para ello y que no se</w:t>
      </w:r>
      <w:r w:rsidR="003B723C" w:rsidRPr="003B723C">
        <w:rPr>
          <w:rFonts w:eastAsia="Times New Roman"/>
          <w:color w:val="000000"/>
          <w:sz w:val="24"/>
          <w:szCs w:val="24"/>
          <w:lang w:val="es-ES_tradnl"/>
        </w:rPr>
        <w:t xml:space="preserve"> encuentren incluidos en los supuestos de prohibición recogidos en el artículo 71 de la Ley 9/2017, de 8 de noviembre, de Contratos del Sector Público.</w:t>
      </w:r>
    </w:p>
    <w:p w:rsidR="009051EF" w:rsidRPr="003B723C" w:rsidRDefault="009051EF" w:rsidP="003C528C">
      <w:pPr>
        <w:shd w:val="clear" w:color="auto" w:fill="FFFFFF"/>
        <w:spacing w:line="360" w:lineRule="auto"/>
        <w:rPr>
          <w:sz w:val="24"/>
          <w:szCs w:val="24"/>
        </w:rPr>
      </w:pPr>
    </w:p>
    <w:p w:rsidR="009051EF" w:rsidRPr="003B723C" w:rsidRDefault="009051EF" w:rsidP="003C528C">
      <w:pPr>
        <w:shd w:val="clear" w:color="auto" w:fill="FFFFFF"/>
        <w:spacing w:line="360" w:lineRule="auto"/>
        <w:rPr>
          <w:sz w:val="24"/>
          <w:szCs w:val="24"/>
        </w:rPr>
      </w:pPr>
      <w:r w:rsidRPr="003B723C">
        <w:rPr>
          <w:color w:val="000000"/>
          <w:sz w:val="24"/>
          <w:szCs w:val="24"/>
          <w:lang w:val="es-ES_tradnl"/>
        </w:rPr>
        <w:t>CLAUSULA OCTAVA. Acreditaci</w:t>
      </w:r>
      <w:r w:rsidRPr="003B723C">
        <w:rPr>
          <w:rFonts w:eastAsia="Times New Roman"/>
          <w:color w:val="000000"/>
          <w:sz w:val="24"/>
          <w:szCs w:val="24"/>
          <w:lang w:val="es-ES_tradnl"/>
        </w:rPr>
        <w:t>ón de la Aptitud para Contratar</w:t>
      </w:r>
    </w:p>
    <w:p w:rsidR="009051EF" w:rsidRPr="003B723C" w:rsidRDefault="009051EF" w:rsidP="003C528C">
      <w:pPr>
        <w:shd w:val="clear" w:color="auto" w:fill="FFFFFF"/>
        <w:spacing w:line="360" w:lineRule="auto"/>
        <w:rPr>
          <w:sz w:val="24"/>
          <w:szCs w:val="24"/>
        </w:rPr>
      </w:pPr>
      <w:r w:rsidRPr="003B723C">
        <w:rPr>
          <w:color w:val="000000"/>
          <w:sz w:val="24"/>
          <w:szCs w:val="24"/>
          <w:lang w:val="es-ES_tradnl"/>
        </w:rPr>
        <w:t>1. La capacidad de obrar de los lidiadores se acreditar</w:t>
      </w:r>
      <w:r w:rsidRPr="003B723C">
        <w:rPr>
          <w:rFonts w:eastAsia="Times New Roman"/>
          <w:color w:val="000000"/>
          <w:sz w:val="24"/>
          <w:szCs w:val="24"/>
          <w:lang w:val="es-ES_tradnl"/>
        </w:rPr>
        <w:t>á:</w:t>
      </w:r>
    </w:p>
    <w:p w:rsidR="009051EF" w:rsidRPr="003B723C" w:rsidRDefault="009051EF" w:rsidP="003C528C">
      <w:pPr>
        <w:numPr>
          <w:ilvl w:val="0"/>
          <w:numId w:val="1"/>
        </w:numPr>
        <w:shd w:val="clear" w:color="auto" w:fill="FFFFFF"/>
        <w:tabs>
          <w:tab w:val="left" w:pos="1018"/>
        </w:tabs>
        <w:spacing w:line="360" w:lineRule="auto"/>
        <w:ind w:firstLine="710"/>
        <w:rPr>
          <w:color w:val="000000"/>
          <w:sz w:val="24"/>
          <w:szCs w:val="24"/>
          <w:lang w:val="es-ES_tradnl"/>
        </w:rPr>
      </w:pPr>
      <w:r w:rsidRPr="003B723C">
        <w:rPr>
          <w:color w:val="000000"/>
          <w:sz w:val="24"/>
          <w:szCs w:val="24"/>
          <w:lang w:val="es-ES_tradnl"/>
        </w:rPr>
        <w:t>En cuanto a personas f</w:t>
      </w:r>
      <w:r w:rsidRPr="003B723C">
        <w:rPr>
          <w:rFonts w:eastAsia="Times New Roman"/>
          <w:color w:val="000000"/>
          <w:sz w:val="24"/>
          <w:szCs w:val="24"/>
          <w:lang w:val="es-ES_tradnl"/>
        </w:rPr>
        <w:t>ísicas, mediante la fotocopia compu</w:t>
      </w:r>
      <w:r w:rsidR="006A3498">
        <w:rPr>
          <w:rFonts w:eastAsia="Times New Roman"/>
          <w:color w:val="000000"/>
          <w:sz w:val="24"/>
          <w:szCs w:val="24"/>
          <w:lang w:val="es-ES_tradnl"/>
        </w:rPr>
        <w:t xml:space="preserve">lsada del documento nacional de </w:t>
      </w:r>
      <w:r w:rsidRPr="003B723C">
        <w:rPr>
          <w:rFonts w:eastAsia="Times New Roman"/>
          <w:color w:val="000000"/>
          <w:sz w:val="24"/>
          <w:szCs w:val="24"/>
          <w:lang w:val="es-ES_tradnl"/>
        </w:rPr>
        <w:t>identidad.</w:t>
      </w:r>
    </w:p>
    <w:p w:rsidR="009051EF" w:rsidRPr="003B723C" w:rsidRDefault="009051EF" w:rsidP="003C528C">
      <w:pPr>
        <w:numPr>
          <w:ilvl w:val="0"/>
          <w:numId w:val="1"/>
        </w:numPr>
        <w:shd w:val="clear" w:color="auto" w:fill="FFFFFF"/>
        <w:tabs>
          <w:tab w:val="left" w:pos="1018"/>
        </w:tabs>
        <w:spacing w:line="360" w:lineRule="auto"/>
        <w:ind w:firstLine="710"/>
        <w:rPr>
          <w:color w:val="000000"/>
          <w:sz w:val="24"/>
          <w:szCs w:val="24"/>
          <w:lang w:val="es-ES_tradnl"/>
        </w:rPr>
      </w:pPr>
      <w:r w:rsidRPr="003B723C">
        <w:rPr>
          <w:color w:val="000000"/>
          <w:sz w:val="24"/>
          <w:szCs w:val="24"/>
          <w:lang w:val="es-ES_tradnl"/>
        </w:rPr>
        <w:t>En cuanto a personas jur</w:t>
      </w:r>
      <w:r w:rsidRPr="003B723C">
        <w:rPr>
          <w:rFonts w:eastAsia="Times New Roman"/>
          <w:color w:val="000000"/>
          <w:sz w:val="24"/>
          <w:szCs w:val="24"/>
          <w:lang w:val="es-ES_tradnl"/>
        </w:rPr>
        <w:t>ídicas, mediante la fotocopia comp</w:t>
      </w:r>
      <w:r w:rsidR="006A3498">
        <w:rPr>
          <w:rFonts w:eastAsia="Times New Roman"/>
          <w:color w:val="000000"/>
          <w:sz w:val="24"/>
          <w:szCs w:val="24"/>
          <w:lang w:val="es-ES_tradnl"/>
        </w:rPr>
        <w:t xml:space="preserve">ulsada del CIF y la escritura o </w:t>
      </w:r>
      <w:r w:rsidRPr="003B723C">
        <w:rPr>
          <w:rFonts w:eastAsia="Times New Roman"/>
          <w:color w:val="000000"/>
          <w:sz w:val="24"/>
          <w:szCs w:val="24"/>
          <w:lang w:val="es-ES_tradnl"/>
        </w:rPr>
        <w:t>documento de constitución, los estatutos o el acto fundacional, en los que</w:t>
      </w:r>
      <w:r w:rsidR="006A3498">
        <w:rPr>
          <w:rFonts w:eastAsia="Times New Roman"/>
          <w:color w:val="000000"/>
          <w:sz w:val="24"/>
          <w:szCs w:val="24"/>
          <w:lang w:val="es-ES_tradnl"/>
        </w:rPr>
        <w:t xml:space="preserve"> consten las normas por las que </w:t>
      </w:r>
      <w:r w:rsidRPr="003B723C">
        <w:rPr>
          <w:rFonts w:eastAsia="Times New Roman"/>
          <w:color w:val="000000"/>
          <w:sz w:val="24"/>
          <w:szCs w:val="24"/>
          <w:lang w:val="es-ES_tradnl"/>
        </w:rPr>
        <w:t>se regula su actividad, debidamente inscritos, en su caso, en el Registro</w:t>
      </w:r>
      <w:r w:rsidR="006A3498">
        <w:rPr>
          <w:rFonts w:eastAsia="Times New Roman"/>
          <w:color w:val="000000"/>
          <w:sz w:val="24"/>
          <w:szCs w:val="24"/>
          <w:lang w:val="es-ES_tradnl"/>
        </w:rPr>
        <w:t xml:space="preserve"> público que corresponda, según </w:t>
      </w:r>
      <w:r w:rsidRPr="003B723C">
        <w:rPr>
          <w:rFonts w:eastAsia="Times New Roman"/>
          <w:color w:val="000000"/>
          <w:sz w:val="24"/>
          <w:szCs w:val="24"/>
          <w:lang w:val="es-ES_tradnl"/>
        </w:rPr>
        <w:t>el tipo de persona jurídica de que se trate.</w:t>
      </w:r>
    </w:p>
    <w:p w:rsidR="009051EF" w:rsidRPr="003B723C" w:rsidRDefault="009051EF" w:rsidP="003C528C">
      <w:pPr>
        <w:shd w:val="clear" w:color="auto" w:fill="FFFFFF"/>
        <w:spacing w:line="360" w:lineRule="auto"/>
        <w:rPr>
          <w:sz w:val="24"/>
          <w:szCs w:val="24"/>
        </w:rPr>
      </w:pPr>
      <w:r w:rsidRPr="003B723C">
        <w:rPr>
          <w:color w:val="000000"/>
          <w:sz w:val="24"/>
          <w:szCs w:val="24"/>
          <w:lang w:val="es-ES_tradnl"/>
        </w:rPr>
        <w:t>CLAUSULA NOVENA. Presentaci</w:t>
      </w:r>
      <w:r w:rsidRPr="003B723C">
        <w:rPr>
          <w:rFonts w:eastAsia="Times New Roman"/>
          <w:color w:val="000000"/>
          <w:sz w:val="24"/>
          <w:szCs w:val="24"/>
          <w:lang w:val="es-ES_tradnl"/>
        </w:rPr>
        <w:t>ón de Ofertas y Documentación Administrativa</w:t>
      </w:r>
    </w:p>
    <w:p w:rsidR="009051EF" w:rsidRPr="003B723C" w:rsidRDefault="009051EF" w:rsidP="003C528C">
      <w:pPr>
        <w:shd w:val="clear" w:color="auto" w:fill="FFFFFF"/>
        <w:spacing w:line="360" w:lineRule="auto"/>
        <w:ind w:right="14" w:firstLine="710"/>
        <w:rPr>
          <w:sz w:val="24"/>
          <w:szCs w:val="24"/>
        </w:rPr>
      </w:pPr>
      <w:r w:rsidRPr="003B723C">
        <w:rPr>
          <w:color w:val="000000"/>
          <w:sz w:val="24"/>
          <w:szCs w:val="24"/>
          <w:lang w:val="es-ES_tradnl"/>
        </w:rPr>
        <w:t>Las ofertas se presentar</w:t>
      </w:r>
      <w:r w:rsidRPr="003B723C">
        <w:rPr>
          <w:rFonts w:eastAsia="Times New Roman"/>
          <w:color w:val="000000"/>
          <w:sz w:val="24"/>
          <w:szCs w:val="24"/>
          <w:lang w:val="es-ES_tradnl"/>
        </w:rPr>
        <w:t>án en el Ayuntamiento en horario de atención al público, dentro del plazo de 15 días naturales contados a partir del día siguiente al de publicación del anuncio de licitación en el Bole</w:t>
      </w:r>
      <w:r w:rsidR="006A3498">
        <w:rPr>
          <w:rFonts w:eastAsia="Times New Roman"/>
          <w:color w:val="000000"/>
          <w:sz w:val="24"/>
          <w:szCs w:val="24"/>
          <w:lang w:val="es-ES_tradnl"/>
        </w:rPr>
        <w:t>tín Oficial de la Provincia de P</w:t>
      </w:r>
      <w:r w:rsidRPr="003B723C">
        <w:rPr>
          <w:rFonts w:eastAsia="Times New Roman"/>
          <w:color w:val="000000"/>
          <w:sz w:val="24"/>
          <w:szCs w:val="24"/>
          <w:lang w:val="es-ES_tradnl"/>
        </w:rPr>
        <w:t>alencia.</w:t>
      </w:r>
    </w:p>
    <w:p w:rsidR="009051EF" w:rsidRPr="003B723C" w:rsidRDefault="009051EF" w:rsidP="003C528C">
      <w:pPr>
        <w:shd w:val="clear" w:color="auto" w:fill="FFFFFF"/>
        <w:spacing w:line="360" w:lineRule="auto"/>
        <w:ind w:right="14" w:firstLine="715"/>
        <w:rPr>
          <w:sz w:val="24"/>
          <w:szCs w:val="24"/>
        </w:rPr>
      </w:pPr>
      <w:r w:rsidRPr="003B723C">
        <w:rPr>
          <w:color w:val="000000"/>
          <w:sz w:val="24"/>
          <w:szCs w:val="24"/>
          <w:lang w:val="es-ES_tradnl"/>
        </w:rPr>
        <w:t>Las ofertas podr</w:t>
      </w:r>
      <w:r w:rsidRPr="003B723C">
        <w:rPr>
          <w:rFonts w:eastAsia="Times New Roman"/>
          <w:color w:val="000000"/>
          <w:sz w:val="24"/>
          <w:szCs w:val="24"/>
          <w:lang w:val="es-ES_tradnl"/>
        </w:rPr>
        <w:t xml:space="preserve">án presentarse, por correo, por telefax, o por medios electrónicos, informáticos o telemáticos, en cualquiera de los lugares establecidos en el artículo </w:t>
      </w:r>
      <w:r w:rsidR="006A3498">
        <w:rPr>
          <w:rFonts w:eastAsia="Times New Roman"/>
          <w:color w:val="000000"/>
          <w:sz w:val="24"/>
          <w:szCs w:val="24"/>
          <w:lang w:val="es-ES_tradnl"/>
        </w:rPr>
        <w:t>16.4</w:t>
      </w:r>
      <w:r w:rsidRPr="003B723C">
        <w:rPr>
          <w:rFonts w:eastAsia="Times New Roman"/>
          <w:color w:val="000000"/>
          <w:sz w:val="24"/>
          <w:szCs w:val="24"/>
          <w:lang w:val="es-ES_tradnl"/>
        </w:rPr>
        <w:t xml:space="preserve"> de</w:t>
      </w:r>
      <w:r w:rsidR="006A3498">
        <w:rPr>
          <w:rFonts w:eastAsia="Times New Roman"/>
          <w:color w:val="000000"/>
          <w:sz w:val="24"/>
          <w:szCs w:val="24"/>
          <w:lang w:val="es-ES_tradnl"/>
        </w:rPr>
        <w:t xml:space="preserve"> la</w:t>
      </w:r>
      <w:r w:rsidRPr="003B723C">
        <w:rPr>
          <w:rFonts w:eastAsia="Times New Roman"/>
          <w:color w:val="000000"/>
          <w:sz w:val="24"/>
          <w:szCs w:val="24"/>
          <w:lang w:val="es-ES_tradnl"/>
        </w:rPr>
        <w:t xml:space="preserve"> </w:t>
      </w:r>
      <w:r w:rsidR="006A3498" w:rsidRPr="006A3498">
        <w:rPr>
          <w:rFonts w:eastAsia="Times New Roman"/>
          <w:color w:val="000000"/>
          <w:sz w:val="24"/>
          <w:szCs w:val="24"/>
          <w:lang w:val="es-ES_tradnl"/>
        </w:rPr>
        <w:t>Ley 39/2015, de 1 de octubre, del Procedimiento Administrativo Común de las Administraciones Públicas</w:t>
      </w:r>
      <w:r w:rsidRPr="003B723C">
        <w:rPr>
          <w:rFonts w:eastAsia="Times New Roman"/>
          <w:color w:val="000000"/>
          <w:sz w:val="24"/>
          <w:szCs w:val="24"/>
          <w:lang w:val="es-ES_tradnl"/>
        </w:rPr>
        <w:t>.</w:t>
      </w:r>
    </w:p>
    <w:p w:rsidR="009051EF" w:rsidRPr="003B723C" w:rsidRDefault="009051EF" w:rsidP="003C528C">
      <w:pPr>
        <w:shd w:val="clear" w:color="auto" w:fill="FFFFFF"/>
        <w:spacing w:line="360" w:lineRule="auto"/>
        <w:ind w:right="24" w:firstLine="701"/>
        <w:rPr>
          <w:sz w:val="24"/>
          <w:szCs w:val="24"/>
        </w:rPr>
      </w:pPr>
      <w:r w:rsidRPr="003B723C">
        <w:rPr>
          <w:color w:val="000000"/>
          <w:sz w:val="24"/>
          <w:szCs w:val="24"/>
          <w:lang w:val="es-ES_tradnl"/>
        </w:rPr>
        <w:t>Cuando las ofertas se env</w:t>
      </w:r>
      <w:r w:rsidRPr="003B723C">
        <w:rPr>
          <w:rFonts w:eastAsia="Times New Roman"/>
          <w:color w:val="000000"/>
          <w:sz w:val="24"/>
          <w:szCs w:val="24"/>
          <w:lang w:val="es-ES_tradnl"/>
        </w:rPr>
        <w:t>íen por correo, el licitador deberá justificar la fecha de imposición del envío en la oficina de Correos y anunciar al órgano de contratación la remisión de la oferta mediante télex, fax o telegrama en el mismo día, consignándose el número del expediente, título completo del objeto del contrato y nombre del licitador.</w:t>
      </w:r>
    </w:p>
    <w:p w:rsidR="009051EF" w:rsidRPr="003B723C" w:rsidRDefault="009051EF" w:rsidP="003C528C">
      <w:pPr>
        <w:shd w:val="clear" w:color="auto" w:fill="FFFFFF"/>
        <w:spacing w:line="360" w:lineRule="auto"/>
        <w:ind w:right="29" w:firstLine="701"/>
        <w:rPr>
          <w:sz w:val="24"/>
          <w:szCs w:val="24"/>
        </w:rPr>
      </w:pPr>
      <w:r w:rsidRPr="003B723C">
        <w:rPr>
          <w:color w:val="000000"/>
          <w:sz w:val="24"/>
          <w:szCs w:val="24"/>
          <w:lang w:val="es-ES_tradnl"/>
        </w:rPr>
        <w:t>La acreditaci</w:t>
      </w:r>
      <w:r w:rsidRPr="003B723C">
        <w:rPr>
          <w:rFonts w:eastAsia="Times New Roman"/>
          <w:color w:val="000000"/>
          <w:sz w:val="24"/>
          <w:szCs w:val="24"/>
          <w:lang w:val="es-ES_tradnl"/>
        </w:rPr>
        <w:t>ón de la recepción del referido télex, fax o telegrama se efectuará mediante diligencia extendida en el mismo por el Secretario municipal. Sin la concurrencia de ambos requisitos, no será admitida la oferta si es recibida por el órgano de contratación con posterioridad a la fecha de terminación del plazo señalado en el anuncio de licitación. En todo caso, transcurridos diez días siguientes a esa fecha sin que se haya recibido la documentación, esta no será admitida.</w:t>
      </w:r>
    </w:p>
    <w:p w:rsidR="009051EF" w:rsidRPr="003B723C" w:rsidRDefault="009051EF" w:rsidP="003C528C">
      <w:pPr>
        <w:shd w:val="clear" w:color="auto" w:fill="FFFFFF"/>
        <w:spacing w:line="360" w:lineRule="auto"/>
        <w:ind w:right="29" w:firstLine="706"/>
        <w:rPr>
          <w:sz w:val="24"/>
          <w:szCs w:val="24"/>
        </w:rPr>
      </w:pPr>
      <w:r w:rsidRPr="003B723C">
        <w:rPr>
          <w:color w:val="000000"/>
          <w:sz w:val="24"/>
          <w:szCs w:val="24"/>
          <w:lang w:val="es-ES_tradnl"/>
        </w:rPr>
        <w:t>Cada licitador no podr</w:t>
      </w:r>
      <w:r w:rsidRPr="003B723C">
        <w:rPr>
          <w:rFonts w:eastAsia="Times New Roman"/>
          <w:color w:val="000000"/>
          <w:sz w:val="24"/>
          <w:szCs w:val="24"/>
          <w:lang w:val="es-ES_tradnl"/>
        </w:rPr>
        <w:t>á presentar más de una oferta. La presentación de una oferta supone la aceptación incondicionada por el licitador de las cláusulas del presente Pliego.</w:t>
      </w:r>
    </w:p>
    <w:p w:rsidR="009051EF" w:rsidRPr="003B723C" w:rsidRDefault="009051EF" w:rsidP="003C528C">
      <w:pPr>
        <w:shd w:val="clear" w:color="auto" w:fill="FFFFFF"/>
        <w:spacing w:line="360" w:lineRule="auto"/>
        <w:rPr>
          <w:sz w:val="24"/>
          <w:szCs w:val="24"/>
        </w:rPr>
      </w:pPr>
      <w:r w:rsidRPr="003B723C">
        <w:rPr>
          <w:color w:val="000000"/>
          <w:sz w:val="24"/>
          <w:szCs w:val="24"/>
          <w:lang w:val="es-ES_tradnl"/>
        </w:rPr>
        <w:t>Las ofertas para tomar parte en la licitaci</w:t>
      </w:r>
      <w:r w:rsidRPr="003B723C">
        <w:rPr>
          <w:rFonts w:eastAsia="Times New Roman"/>
          <w:color w:val="000000"/>
          <w:sz w:val="24"/>
          <w:szCs w:val="24"/>
          <w:lang w:val="es-ES_tradnl"/>
        </w:rPr>
        <w:t>ón se presentarán en dos sobres cerrados, firmados por el licitador y con indicación del domicilio a efectos de notificaciones, en los que se hará constar la</w:t>
      </w:r>
      <w:r w:rsidRPr="003B723C">
        <w:rPr>
          <w:color w:val="000000"/>
          <w:sz w:val="24"/>
          <w:szCs w:val="24"/>
          <w:lang w:val="es-ES_tradnl"/>
        </w:rPr>
        <w:t xml:space="preserve"> denominaci</w:t>
      </w:r>
      <w:r w:rsidRPr="003B723C">
        <w:rPr>
          <w:rFonts w:eastAsia="Times New Roman"/>
          <w:color w:val="000000"/>
          <w:sz w:val="24"/>
          <w:szCs w:val="24"/>
          <w:lang w:val="es-ES_tradnl"/>
        </w:rPr>
        <w:t>ón del sobre y la leyenda «Oferta para licitar a la contratación del arrendamiento del Bar Tele Club. La denominación de los sobres es la siguiente:</w:t>
      </w:r>
    </w:p>
    <w:p w:rsidR="009051EF" w:rsidRPr="003B723C" w:rsidRDefault="009051EF" w:rsidP="003C528C">
      <w:pPr>
        <w:numPr>
          <w:ilvl w:val="0"/>
          <w:numId w:val="2"/>
        </w:numPr>
        <w:shd w:val="clear" w:color="auto" w:fill="FFFFFF"/>
        <w:tabs>
          <w:tab w:val="left" w:pos="1032"/>
        </w:tabs>
        <w:spacing w:line="360" w:lineRule="auto"/>
        <w:rPr>
          <w:rFonts w:eastAsia="Times New Roman"/>
          <w:color w:val="000000"/>
          <w:sz w:val="24"/>
          <w:szCs w:val="24"/>
          <w:lang w:val="es-ES_tradnl"/>
        </w:rPr>
      </w:pPr>
      <w:r w:rsidRPr="003B723C">
        <w:rPr>
          <w:rFonts w:eastAsia="Times New Roman"/>
          <w:color w:val="000000"/>
          <w:sz w:val="24"/>
          <w:szCs w:val="24"/>
          <w:lang w:val="es-ES_tradnl"/>
        </w:rPr>
        <w:t>Sobre «A»: Documentación Administrativa.</w:t>
      </w:r>
    </w:p>
    <w:p w:rsidR="009051EF" w:rsidRPr="003B723C" w:rsidRDefault="009051EF" w:rsidP="003C528C">
      <w:pPr>
        <w:numPr>
          <w:ilvl w:val="0"/>
          <w:numId w:val="2"/>
        </w:numPr>
        <w:shd w:val="clear" w:color="auto" w:fill="FFFFFF"/>
        <w:tabs>
          <w:tab w:val="left" w:pos="1032"/>
        </w:tabs>
        <w:spacing w:line="360" w:lineRule="auto"/>
        <w:rPr>
          <w:rFonts w:eastAsia="Times New Roman"/>
          <w:color w:val="000000"/>
          <w:sz w:val="24"/>
          <w:szCs w:val="24"/>
          <w:lang w:val="es-ES_tradnl"/>
        </w:rPr>
      </w:pPr>
      <w:r w:rsidRPr="003B723C">
        <w:rPr>
          <w:rFonts w:eastAsia="Times New Roman"/>
          <w:color w:val="000000"/>
          <w:sz w:val="24"/>
          <w:szCs w:val="24"/>
          <w:lang w:val="es-ES_tradnl"/>
        </w:rPr>
        <w:t>Sobre «B»; Oferta Económica.</w:t>
      </w:r>
    </w:p>
    <w:p w:rsidR="009051EF" w:rsidRPr="003B723C" w:rsidRDefault="009051EF" w:rsidP="003C528C">
      <w:pPr>
        <w:shd w:val="clear" w:color="auto" w:fill="FFFFFF"/>
        <w:spacing w:line="360" w:lineRule="auto"/>
        <w:ind w:firstLine="706"/>
        <w:rPr>
          <w:sz w:val="24"/>
          <w:szCs w:val="24"/>
        </w:rPr>
      </w:pPr>
      <w:r w:rsidRPr="003B723C">
        <w:rPr>
          <w:color w:val="000000"/>
          <w:sz w:val="24"/>
          <w:szCs w:val="24"/>
          <w:lang w:val="es-ES_tradnl"/>
        </w:rPr>
        <w:t>Los documentos a incluir en cada sobre deber</w:t>
      </w:r>
      <w:r w:rsidRPr="003B723C">
        <w:rPr>
          <w:rFonts w:eastAsia="Times New Roman"/>
          <w:color w:val="000000"/>
          <w:sz w:val="24"/>
          <w:szCs w:val="24"/>
          <w:lang w:val="es-ES_tradnl"/>
        </w:rPr>
        <w:t xml:space="preserve">án ser originales o copias autentificadas, </w:t>
      </w:r>
      <w:r w:rsidRPr="003B723C">
        <w:rPr>
          <w:rFonts w:eastAsia="Times New Roman"/>
          <w:color w:val="000000"/>
          <w:sz w:val="24"/>
          <w:szCs w:val="24"/>
          <w:lang w:val="es-ES_tradnl"/>
        </w:rPr>
        <w:lastRenderedPageBreak/>
        <w:t>conforme a la Legislación en vigor.</w:t>
      </w:r>
    </w:p>
    <w:p w:rsidR="006A3498" w:rsidRDefault="009051EF" w:rsidP="003C528C">
      <w:pPr>
        <w:shd w:val="clear" w:color="auto" w:fill="FFFFFF"/>
        <w:spacing w:line="360" w:lineRule="auto"/>
        <w:ind w:right="57"/>
        <w:rPr>
          <w:rFonts w:eastAsia="Times New Roman"/>
          <w:color w:val="000000"/>
          <w:sz w:val="24"/>
          <w:szCs w:val="24"/>
          <w:lang w:val="es-ES_tradnl"/>
        </w:rPr>
      </w:pPr>
      <w:r w:rsidRPr="003B723C">
        <w:rPr>
          <w:color w:val="000000"/>
          <w:sz w:val="24"/>
          <w:szCs w:val="24"/>
          <w:lang w:val="es-ES_tradnl"/>
        </w:rPr>
        <w:t>Dentro de cada sobre, se incluir</w:t>
      </w:r>
      <w:r w:rsidR="006A3498">
        <w:rPr>
          <w:rFonts w:eastAsia="Times New Roman"/>
          <w:color w:val="000000"/>
          <w:sz w:val="24"/>
          <w:szCs w:val="24"/>
          <w:lang w:val="es-ES_tradnl"/>
        </w:rPr>
        <w:t xml:space="preserve">án los siguientes </w:t>
      </w:r>
      <w:r w:rsidRPr="003B723C">
        <w:rPr>
          <w:rFonts w:eastAsia="Times New Roman"/>
          <w:color w:val="000000"/>
          <w:sz w:val="24"/>
          <w:szCs w:val="24"/>
          <w:lang w:val="es-ES_tradnl"/>
        </w:rPr>
        <w:t xml:space="preserve">documentos: </w:t>
      </w:r>
    </w:p>
    <w:p w:rsidR="009051EF" w:rsidRPr="003B723C" w:rsidRDefault="009051EF" w:rsidP="003C528C">
      <w:pPr>
        <w:shd w:val="clear" w:color="auto" w:fill="FFFFFF"/>
        <w:spacing w:line="360" w:lineRule="auto"/>
        <w:ind w:right="57"/>
        <w:rPr>
          <w:sz w:val="24"/>
          <w:szCs w:val="24"/>
        </w:rPr>
      </w:pPr>
      <w:r w:rsidRPr="003B723C">
        <w:rPr>
          <w:rFonts w:eastAsia="Times New Roman"/>
          <w:color w:val="000000"/>
          <w:sz w:val="24"/>
          <w:szCs w:val="24"/>
          <w:lang w:val="es-ES_tradnl"/>
        </w:rPr>
        <w:t>SOBRE «A» DOCUMENTACIÓN ADMINISTRATIVA</w:t>
      </w:r>
    </w:p>
    <w:p w:rsidR="009051EF" w:rsidRPr="003B723C" w:rsidRDefault="009051EF" w:rsidP="003C528C">
      <w:pPr>
        <w:numPr>
          <w:ilvl w:val="0"/>
          <w:numId w:val="3"/>
        </w:numPr>
        <w:shd w:val="clear" w:color="auto" w:fill="FFFFFF"/>
        <w:tabs>
          <w:tab w:val="left" w:pos="965"/>
        </w:tabs>
        <w:spacing w:line="360" w:lineRule="auto"/>
        <w:rPr>
          <w:color w:val="000000"/>
          <w:sz w:val="24"/>
          <w:szCs w:val="24"/>
          <w:lang w:val="es-ES_tradnl"/>
        </w:rPr>
      </w:pPr>
      <w:r w:rsidRPr="003B723C">
        <w:rPr>
          <w:color w:val="000000"/>
          <w:sz w:val="24"/>
          <w:szCs w:val="24"/>
          <w:lang w:val="es-ES_tradnl"/>
        </w:rPr>
        <w:t>Documentos que acrediten la personalidad jur</w:t>
      </w:r>
      <w:r w:rsidRPr="003B723C">
        <w:rPr>
          <w:rFonts w:eastAsia="Times New Roman"/>
          <w:color w:val="000000"/>
          <w:sz w:val="24"/>
          <w:szCs w:val="24"/>
          <w:lang w:val="es-ES_tradnl"/>
        </w:rPr>
        <w:t>ídica y la capacidad de obrar del licitador.</w:t>
      </w:r>
    </w:p>
    <w:p w:rsidR="009051EF" w:rsidRPr="006A3498" w:rsidRDefault="009051EF" w:rsidP="003C528C">
      <w:pPr>
        <w:numPr>
          <w:ilvl w:val="0"/>
          <w:numId w:val="3"/>
        </w:numPr>
        <w:shd w:val="clear" w:color="auto" w:fill="FFFFFF"/>
        <w:tabs>
          <w:tab w:val="left" w:pos="965"/>
        </w:tabs>
        <w:spacing w:line="360" w:lineRule="auto"/>
        <w:rPr>
          <w:color w:val="000000"/>
          <w:sz w:val="24"/>
          <w:szCs w:val="24"/>
          <w:lang w:val="es-ES_tradnl"/>
        </w:rPr>
      </w:pPr>
      <w:r w:rsidRPr="003B723C">
        <w:rPr>
          <w:color w:val="000000"/>
          <w:sz w:val="24"/>
          <w:szCs w:val="24"/>
          <w:lang w:val="es-ES_tradnl"/>
        </w:rPr>
        <w:t>Documentos que acrediten la representaci</w:t>
      </w:r>
      <w:r w:rsidRPr="003B723C">
        <w:rPr>
          <w:rFonts w:eastAsia="Times New Roman"/>
          <w:color w:val="000000"/>
          <w:sz w:val="24"/>
          <w:szCs w:val="24"/>
          <w:lang w:val="es-ES_tradnl"/>
        </w:rPr>
        <w:t>ón.</w:t>
      </w:r>
    </w:p>
    <w:p w:rsidR="009051EF" w:rsidRPr="003B723C" w:rsidRDefault="009051EF" w:rsidP="003C528C">
      <w:pPr>
        <w:numPr>
          <w:ilvl w:val="0"/>
          <w:numId w:val="2"/>
        </w:numPr>
        <w:shd w:val="clear" w:color="auto" w:fill="FFFFFF"/>
        <w:tabs>
          <w:tab w:val="left" w:pos="1032"/>
        </w:tabs>
        <w:spacing w:line="360" w:lineRule="auto"/>
        <w:ind w:firstLine="691"/>
        <w:rPr>
          <w:rFonts w:eastAsia="Times New Roman"/>
          <w:color w:val="000000"/>
          <w:sz w:val="24"/>
          <w:szCs w:val="24"/>
          <w:lang w:val="es-ES_tradnl"/>
        </w:rPr>
      </w:pPr>
      <w:r w:rsidRPr="003B723C">
        <w:rPr>
          <w:rFonts w:eastAsia="Times New Roman"/>
          <w:color w:val="000000"/>
          <w:sz w:val="24"/>
          <w:szCs w:val="24"/>
          <w:lang w:val="es-ES_tradnl"/>
        </w:rPr>
        <w:t>Los que comparezcan o firmen ofertas en nombre de otro, a</w:t>
      </w:r>
      <w:r w:rsidR="006A3498">
        <w:rPr>
          <w:rFonts w:eastAsia="Times New Roman"/>
          <w:color w:val="000000"/>
          <w:sz w:val="24"/>
          <w:szCs w:val="24"/>
          <w:lang w:val="es-ES_tradnl"/>
        </w:rPr>
        <w:t xml:space="preserve">creditarán la representación de </w:t>
      </w:r>
      <w:r w:rsidRPr="003B723C">
        <w:rPr>
          <w:rFonts w:eastAsia="Times New Roman"/>
          <w:color w:val="000000"/>
          <w:sz w:val="24"/>
          <w:szCs w:val="24"/>
          <w:lang w:val="es-ES_tradnl"/>
        </w:rPr>
        <w:t>cualquier modo adecuado en Derecho.</w:t>
      </w:r>
    </w:p>
    <w:p w:rsidR="009051EF" w:rsidRPr="003B723C" w:rsidRDefault="009051EF" w:rsidP="003C528C">
      <w:pPr>
        <w:numPr>
          <w:ilvl w:val="0"/>
          <w:numId w:val="2"/>
        </w:numPr>
        <w:shd w:val="clear" w:color="auto" w:fill="FFFFFF"/>
        <w:tabs>
          <w:tab w:val="left" w:pos="1032"/>
        </w:tabs>
        <w:spacing w:line="360" w:lineRule="auto"/>
        <w:ind w:firstLine="691"/>
        <w:rPr>
          <w:rFonts w:eastAsia="Times New Roman"/>
          <w:color w:val="000000"/>
          <w:sz w:val="24"/>
          <w:szCs w:val="24"/>
          <w:lang w:val="es-ES_tradnl"/>
        </w:rPr>
      </w:pPr>
      <w:r w:rsidRPr="003B723C">
        <w:rPr>
          <w:rFonts w:eastAsia="Times New Roman"/>
          <w:color w:val="000000"/>
          <w:sz w:val="24"/>
          <w:szCs w:val="24"/>
          <w:lang w:val="es-ES_tradnl"/>
        </w:rPr>
        <w:t>Si el licitador fuera persona jurídica, este poder deberá figurar inscrito en el Registro</w:t>
      </w:r>
      <w:r w:rsidRPr="003B723C">
        <w:rPr>
          <w:rFonts w:eastAsia="Times New Roman"/>
          <w:color w:val="000000"/>
          <w:sz w:val="24"/>
          <w:szCs w:val="24"/>
          <w:lang w:val="es-ES_tradnl"/>
        </w:rPr>
        <w:br/>
        <w:t>Mercantil, cuando sea exigible legalmente.</w:t>
      </w:r>
    </w:p>
    <w:p w:rsidR="006A3498" w:rsidRPr="006A3498" w:rsidRDefault="009051EF" w:rsidP="003C528C">
      <w:pPr>
        <w:numPr>
          <w:ilvl w:val="0"/>
          <w:numId w:val="2"/>
        </w:numPr>
        <w:shd w:val="clear" w:color="auto" w:fill="FFFFFF"/>
        <w:tabs>
          <w:tab w:val="left" w:pos="1032"/>
        </w:tabs>
        <w:spacing w:line="360" w:lineRule="auto"/>
        <w:ind w:firstLine="691"/>
        <w:rPr>
          <w:rFonts w:eastAsia="Times New Roman"/>
          <w:color w:val="000000"/>
          <w:sz w:val="24"/>
          <w:szCs w:val="24"/>
          <w:lang w:val="es-ES_tradnl"/>
        </w:rPr>
      </w:pPr>
      <w:r w:rsidRPr="003B723C">
        <w:rPr>
          <w:rFonts w:eastAsia="Times New Roman"/>
          <w:color w:val="000000"/>
          <w:sz w:val="24"/>
          <w:szCs w:val="24"/>
          <w:lang w:val="es-ES_tradnl"/>
        </w:rPr>
        <w:t>Igualmente la persona que actúe en representación de o</w:t>
      </w:r>
      <w:r w:rsidR="006A3498">
        <w:rPr>
          <w:rFonts w:eastAsia="Times New Roman"/>
          <w:color w:val="000000"/>
          <w:sz w:val="24"/>
          <w:szCs w:val="24"/>
          <w:lang w:val="es-ES_tradnl"/>
        </w:rPr>
        <w:t xml:space="preserve">tro, deberá acompañar fotocopia </w:t>
      </w:r>
      <w:r w:rsidRPr="003B723C">
        <w:rPr>
          <w:rFonts w:eastAsia="Times New Roman"/>
          <w:color w:val="000000"/>
          <w:sz w:val="24"/>
          <w:szCs w:val="24"/>
          <w:lang w:val="es-ES_tradnl"/>
        </w:rPr>
        <w:t>compulsada administrativamente o testimonio notarial de su documento nacional de identidad.</w:t>
      </w:r>
    </w:p>
    <w:p w:rsidR="009051EF" w:rsidRPr="006A3498" w:rsidRDefault="006A3498" w:rsidP="003C528C">
      <w:pPr>
        <w:numPr>
          <w:ilvl w:val="0"/>
          <w:numId w:val="3"/>
        </w:numPr>
        <w:shd w:val="clear" w:color="auto" w:fill="FFFFFF"/>
        <w:tabs>
          <w:tab w:val="left" w:pos="965"/>
        </w:tabs>
        <w:spacing w:line="360" w:lineRule="auto"/>
        <w:ind w:firstLine="701"/>
        <w:rPr>
          <w:rFonts w:eastAsia="Times New Roman"/>
          <w:color w:val="000000"/>
          <w:sz w:val="24"/>
          <w:szCs w:val="24"/>
          <w:lang w:val="es-ES_tradnl"/>
        </w:rPr>
      </w:pPr>
      <w:r w:rsidRPr="003B723C">
        <w:rPr>
          <w:color w:val="000000"/>
          <w:sz w:val="24"/>
          <w:szCs w:val="24"/>
          <w:lang w:val="es-ES_tradnl"/>
        </w:rPr>
        <w:t>Declaraci</w:t>
      </w:r>
      <w:r w:rsidRPr="003B723C">
        <w:rPr>
          <w:rFonts w:eastAsia="Times New Roman"/>
          <w:color w:val="000000"/>
          <w:sz w:val="24"/>
          <w:szCs w:val="24"/>
          <w:lang w:val="es-ES_tradnl"/>
        </w:rPr>
        <w:t>ón responsable de no estar incurso en una prohibición para contratar de las recogidas</w:t>
      </w:r>
      <w:r>
        <w:rPr>
          <w:rFonts w:eastAsia="Times New Roman"/>
          <w:color w:val="000000"/>
          <w:sz w:val="24"/>
          <w:szCs w:val="24"/>
          <w:lang w:val="es-ES_tradnl"/>
        </w:rPr>
        <w:t xml:space="preserve"> </w:t>
      </w:r>
      <w:r w:rsidRPr="006A3498">
        <w:rPr>
          <w:rFonts w:eastAsia="Times New Roman"/>
          <w:color w:val="000000"/>
          <w:sz w:val="24"/>
          <w:szCs w:val="24"/>
          <w:lang w:val="es-ES_tradnl"/>
        </w:rPr>
        <w:t xml:space="preserve">en </w:t>
      </w:r>
      <w:r w:rsidRPr="003B723C">
        <w:rPr>
          <w:rFonts w:eastAsia="Times New Roman"/>
          <w:color w:val="000000"/>
          <w:sz w:val="24"/>
          <w:szCs w:val="24"/>
          <w:lang w:val="es-ES_tradnl"/>
        </w:rPr>
        <w:t>artículo 71 de la Ley 9/2017, de 8 de noviembre, de Contratos del Sector Público</w:t>
      </w:r>
      <w:r>
        <w:rPr>
          <w:rFonts w:eastAsia="Times New Roman"/>
          <w:color w:val="000000"/>
          <w:sz w:val="24"/>
          <w:szCs w:val="24"/>
          <w:lang w:val="es-ES_tradnl"/>
        </w:rPr>
        <w:t xml:space="preserve">. </w:t>
      </w:r>
      <w:r w:rsidR="009051EF" w:rsidRPr="006A3498">
        <w:rPr>
          <w:rFonts w:eastAsia="Times New Roman"/>
          <w:color w:val="000000"/>
          <w:sz w:val="24"/>
          <w:szCs w:val="24"/>
          <w:lang w:val="es-ES_tradnl"/>
        </w:rPr>
        <w:t>Esta declaraci</w:t>
      </w:r>
      <w:r w:rsidRPr="006A3498">
        <w:rPr>
          <w:rFonts w:eastAsia="Times New Roman"/>
          <w:color w:val="000000"/>
          <w:sz w:val="24"/>
          <w:szCs w:val="24"/>
          <w:lang w:val="es-ES_tradnl"/>
        </w:rPr>
        <w:t xml:space="preserve">ón incluirá la manifestación de  </w:t>
      </w:r>
      <w:r w:rsidR="009051EF" w:rsidRPr="006A3498">
        <w:rPr>
          <w:rFonts w:eastAsia="Times New Roman"/>
          <w:color w:val="000000"/>
          <w:sz w:val="24"/>
          <w:szCs w:val="24"/>
          <w:lang w:val="es-ES_tradnl"/>
        </w:rPr>
        <w:t>hallarse al corriente del cumplimiento de las obligaciones tributarias y co</w:t>
      </w:r>
      <w:r w:rsidRPr="006A3498">
        <w:rPr>
          <w:rFonts w:eastAsia="Times New Roman"/>
          <w:color w:val="000000"/>
          <w:sz w:val="24"/>
          <w:szCs w:val="24"/>
          <w:lang w:val="es-ES_tradnl"/>
        </w:rPr>
        <w:t xml:space="preserve">n la Seguridad Social impuestas </w:t>
      </w:r>
      <w:r w:rsidR="009051EF" w:rsidRPr="006A3498">
        <w:rPr>
          <w:rFonts w:eastAsia="Times New Roman"/>
          <w:color w:val="000000"/>
          <w:sz w:val="24"/>
          <w:szCs w:val="24"/>
          <w:lang w:val="es-ES_tradnl"/>
        </w:rPr>
        <w:t>por las disposiciones vigentes.</w:t>
      </w:r>
      <w:r w:rsidRPr="006A3498">
        <w:rPr>
          <w:color w:val="000000"/>
          <w:sz w:val="24"/>
          <w:szCs w:val="24"/>
          <w:lang w:val="es-ES_tradnl"/>
        </w:rPr>
        <w:t xml:space="preserve"> </w:t>
      </w:r>
    </w:p>
    <w:p w:rsidR="009051EF" w:rsidRPr="003B723C" w:rsidRDefault="009051EF" w:rsidP="003C528C">
      <w:pPr>
        <w:shd w:val="clear" w:color="auto" w:fill="FFFFFF"/>
        <w:spacing w:line="360" w:lineRule="auto"/>
        <w:rPr>
          <w:sz w:val="24"/>
          <w:szCs w:val="24"/>
        </w:rPr>
      </w:pPr>
      <w:r w:rsidRPr="003B723C">
        <w:rPr>
          <w:color w:val="000000"/>
          <w:sz w:val="24"/>
          <w:szCs w:val="24"/>
          <w:lang w:val="es-ES_tradnl"/>
        </w:rPr>
        <w:t>MODELO DECLARACI</w:t>
      </w:r>
      <w:r w:rsidRPr="003B723C">
        <w:rPr>
          <w:rFonts w:eastAsia="Times New Roman"/>
          <w:color w:val="000000"/>
          <w:sz w:val="24"/>
          <w:szCs w:val="24"/>
          <w:lang w:val="es-ES_tradnl"/>
        </w:rPr>
        <w:t>ÓN RESPONSABLE</w:t>
      </w:r>
    </w:p>
    <w:p w:rsidR="009051EF" w:rsidRPr="003B723C" w:rsidRDefault="009051EF" w:rsidP="003C528C">
      <w:pPr>
        <w:shd w:val="clear" w:color="auto" w:fill="FFFFFF"/>
        <w:spacing w:line="360" w:lineRule="auto"/>
        <w:rPr>
          <w:sz w:val="24"/>
          <w:szCs w:val="24"/>
        </w:rPr>
      </w:pPr>
      <w:r w:rsidRPr="003B723C">
        <w:rPr>
          <w:color w:val="000000"/>
          <w:sz w:val="24"/>
          <w:szCs w:val="24"/>
          <w:lang w:val="es-ES_tradnl"/>
        </w:rPr>
        <w:t>D/D</w:t>
      </w:r>
      <w:r w:rsidR="006A3498">
        <w:rPr>
          <w:color w:val="000000"/>
          <w:sz w:val="24"/>
          <w:szCs w:val="24"/>
          <w:vertAlign w:val="superscript"/>
          <w:lang w:val="es-ES_tradnl"/>
        </w:rPr>
        <w:t>ª</w:t>
      </w:r>
      <w:r w:rsidRPr="003B723C">
        <w:rPr>
          <w:color w:val="000000"/>
          <w:sz w:val="24"/>
          <w:szCs w:val="24"/>
          <w:lang w:val="es-ES_tradnl"/>
        </w:rPr>
        <w:t xml:space="preserve">. </w:t>
      </w:r>
      <w:r w:rsidR="006A3498">
        <w:rPr>
          <w:color w:val="000000"/>
          <w:sz w:val="24"/>
          <w:szCs w:val="24"/>
          <w:lang w:val="es-ES_tradnl"/>
        </w:rPr>
        <w:t>______________________________________________________</w:t>
      </w:r>
      <w:r w:rsidRPr="003B723C">
        <w:rPr>
          <w:color w:val="000000"/>
          <w:sz w:val="24"/>
          <w:szCs w:val="24"/>
          <w:lang w:val="es-ES_tradnl"/>
        </w:rPr>
        <w:t>, con domicilio a efectos de</w:t>
      </w:r>
      <w:r w:rsidR="006A3498">
        <w:rPr>
          <w:color w:val="000000"/>
          <w:sz w:val="24"/>
          <w:szCs w:val="24"/>
          <w:lang w:val="es-ES_tradnl"/>
        </w:rPr>
        <w:t xml:space="preserve"> notificaciones en</w:t>
      </w:r>
      <w:r w:rsidRPr="003B723C">
        <w:rPr>
          <w:color w:val="000000"/>
          <w:sz w:val="24"/>
          <w:szCs w:val="24"/>
          <w:lang w:val="es-ES_tradnl"/>
        </w:rPr>
        <w:t>, C/</w:t>
      </w:r>
      <w:r w:rsidR="006A3498">
        <w:rPr>
          <w:color w:val="000000"/>
          <w:sz w:val="24"/>
          <w:szCs w:val="24"/>
          <w:lang w:val="es-ES_tradnl"/>
        </w:rPr>
        <w:t>________________________________________</w:t>
      </w:r>
      <w:r w:rsidRPr="003B723C">
        <w:rPr>
          <w:color w:val="000000"/>
          <w:sz w:val="24"/>
          <w:szCs w:val="24"/>
          <w:lang w:val="es-ES_tradnl"/>
        </w:rPr>
        <w:t>, n.</w:t>
      </w:r>
      <w:r w:rsidRPr="003B723C">
        <w:rPr>
          <w:rFonts w:eastAsia="Times New Roman"/>
          <w:color w:val="000000"/>
          <w:sz w:val="24"/>
          <w:szCs w:val="24"/>
          <w:lang w:val="es-ES_tradnl"/>
        </w:rPr>
        <w:t>°</w:t>
      </w:r>
      <w:r w:rsidR="006A3498">
        <w:rPr>
          <w:rFonts w:eastAsia="Times New Roman"/>
          <w:color w:val="000000"/>
          <w:sz w:val="24"/>
          <w:szCs w:val="24"/>
          <w:lang w:val="es-ES_tradnl"/>
        </w:rPr>
        <w:t>_______</w:t>
      </w:r>
      <w:r w:rsidRPr="003B723C">
        <w:rPr>
          <w:rFonts w:eastAsia="Times New Roman"/>
          <w:color w:val="000000"/>
          <w:sz w:val="24"/>
          <w:szCs w:val="24"/>
          <w:lang w:val="es-ES_tradnl"/>
        </w:rPr>
        <w:t>, con</w:t>
      </w:r>
      <w:r w:rsidR="006A3498">
        <w:rPr>
          <w:sz w:val="24"/>
          <w:szCs w:val="24"/>
        </w:rPr>
        <w:t xml:space="preserve"> </w:t>
      </w:r>
      <w:r w:rsidRPr="003B723C">
        <w:rPr>
          <w:color w:val="000000"/>
          <w:sz w:val="24"/>
          <w:szCs w:val="24"/>
          <w:lang w:val="es-ES_tradnl"/>
        </w:rPr>
        <w:t>DNI n.</w:t>
      </w:r>
      <w:r w:rsidRPr="003B723C">
        <w:rPr>
          <w:rFonts w:eastAsia="Times New Roman"/>
          <w:color w:val="000000"/>
          <w:sz w:val="24"/>
          <w:szCs w:val="24"/>
          <w:lang w:val="es-ES_tradnl"/>
        </w:rPr>
        <w:t>°</w:t>
      </w:r>
      <w:r w:rsidR="006A3498">
        <w:rPr>
          <w:rFonts w:eastAsia="Times New Roman"/>
          <w:color w:val="000000"/>
          <w:sz w:val="24"/>
          <w:szCs w:val="24"/>
          <w:lang w:val="es-ES_tradnl"/>
        </w:rPr>
        <w:t>__________________________________</w:t>
      </w:r>
      <w:r w:rsidRPr="003B723C">
        <w:rPr>
          <w:rFonts w:eastAsia="Times New Roman"/>
          <w:color w:val="000000"/>
          <w:sz w:val="24"/>
          <w:szCs w:val="24"/>
          <w:lang w:val="es-ES_tradnl"/>
        </w:rPr>
        <w:t>, a los efectos de tomar parte en el procedimiento de licitación convocado</w:t>
      </w:r>
      <w:r w:rsidR="006A3498">
        <w:rPr>
          <w:sz w:val="24"/>
          <w:szCs w:val="24"/>
        </w:rPr>
        <w:t xml:space="preserve"> </w:t>
      </w:r>
      <w:r w:rsidRPr="003B723C">
        <w:rPr>
          <w:color w:val="000000"/>
          <w:sz w:val="24"/>
          <w:szCs w:val="24"/>
          <w:lang w:val="es-ES_tradnl"/>
        </w:rPr>
        <w:t>por el Ayuntamiento de Fresno del R</w:t>
      </w:r>
      <w:r w:rsidRPr="003B723C">
        <w:rPr>
          <w:rFonts w:eastAsia="Times New Roman"/>
          <w:color w:val="000000"/>
          <w:sz w:val="24"/>
          <w:szCs w:val="24"/>
          <w:lang w:val="es-ES_tradnl"/>
        </w:rPr>
        <w:t>ío para contratar el arrendamiento del Bar Tele Club para destinarlo a la actividad de bar.</w:t>
      </w:r>
    </w:p>
    <w:p w:rsidR="009051EF" w:rsidRPr="003B723C" w:rsidRDefault="009051EF" w:rsidP="003C528C">
      <w:pPr>
        <w:shd w:val="clear" w:color="auto" w:fill="FFFFFF"/>
        <w:spacing w:line="360" w:lineRule="auto"/>
        <w:rPr>
          <w:sz w:val="24"/>
          <w:szCs w:val="24"/>
        </w:rPr>
      </w:pPr>
      <w:r w:rsidRPr="003B723C">
        <w:rPr>
          <w:color w:val="000000"/>
          <w:sz w:val="24"/>
          <w:szCs w:val="24"/>
          <w:lang w:val="es-ES_tradnl"/>
        </w:rPr>
        <w:t>DECLARO BAJO MI RESPONSABILIDAD:</w:t>
      </w:r>
    </w:p>
    <w:p w:rsidR="009051EF" w:rsidRPr="003B723C" w:rsidRDefault="009051EF" w:rsidP="003C528C">
      <w:pPr>
        <w:shd w:val="clear" w:color="auto" w:fill="FFFFFF"/>
        <w:spacing w:line="360" w:lineRule="auto"/>
        <w:ind w:right="43" w:firstLine="706"/>
        <w:rPr>
          <w:sz w:val="24"/>
          <w:szCs w:val="24"/>
        </w:rPr>
      </w:pPr>
      <w:r w:rsidRPr="003B723C">
        <w:rPr>
          <w:color w:val="000000"/>
          <w:sz w:val="24"/>
          <w:szCs w:val="24"/>
          <w:lang w:val="es-ES_tradnl"/>
        </w:rPr>
        <w:t>Que no estoy incurso/a en ninguna de las causas de prohibici</w:t>
      </w:r>
      <w:r w:rsidRPr="003B723C">
        <w:rPr>
          <w:rFonts w:eastAsia="Times New Roman"/>
          <w:color w:val="000000"/>
          <w:sz w:val="24"/>
          <w:szCs w:val="24"/>
          <w:lang w:val="es-ES_tradnl"/>
        </w:rPr>
        <w:t xml:space="preserve">ón para contratar recogidas en el </w:t>
      </w:r>
      <w:r w:rsidR="00715B61">
        <w:rPr>
          <w:rFonts w:eastAsia="Times New Roman"/>
          <w:color w:val="000000"/>
          <w:sz w:val="24"/>
          <w:szCs w:val="24"/>
          <w:lang w:val="es-ES_tradnl"/>
        </w:rPr>
        <w:t>artículo</w:t>
      </w:r>
      <w:r w:rsidR="00715B61" w:rsidRPr="003B723C">
        <w:rPr>
          <w:rFonts w:eastAsia="Times New Roman"/>
          <w:color w:val="000000"/>
          <w:sz w:val="24"/>
          <w:szCs w:val="24"/>
          <w:lang w:val="es-ES_tradnl"/>
        </w:rPr>
        <w:t xml:space="preserve"> 71 de la Ley 9/2017, de 8 de noviembre, de Contratos del Sector Público</w:t>
      </w:r>
      <w:r w:rsidR="00715B61">
        <w:rPr>
          <w:rFonts w:eastAsia="Times New Roman"/>
          <w:color w:val="000000"/>
          <w:sz w:val="24"/>
          <w:szCs w:val="24"/>
          <w:lang w:val="es-ES_tradnl"/>
        </w:rPr>
        <w:t>.</w:t>
      </w:r>
    </w:p>
    <w:p w:rsidR="009051EF" w:rsidRPr="003B723C" w:rsidRDefault="009051EF" w:rsidP="003C528C">
      <w:pPr>
        <w:shd w:val="clear" w:color="auto" w:fill="FFFFFF"/>
        <w:spacing w:line="360" w:lineRule="auto"/>
        <w:ind w:right="5" w:firstLine="715"/>
        <w:rPr>
          <w:sz w:val="24"/>
          <w:szCs w:val="24"/>
        </w:rPr>
      </w:pPr>
      <w:r w:rsidRPr="003B723C">
        <w:rPr>
          <w:color w:val="000000"/>
          <w:sz w:val="24"/>
          <w:szCs w:val="24"/>
          <w:lang w:val="es-ES_tradnl"/>
        </w:rPr>
        <w:t>Igualmente hago constar expresamente que me encuentro al corriente del cumplimiento de las obligaciones tributarias y con la Seguridad Social impuestas por las disposiciones vigentes.</w:t>
      </w:r>
    </w:p>
    <w:p w:rsidR="009051EF" w:rsidRPr="003B723C" w:rsidRDefault="009051EF" w:rsidP="003C528C">
      <w:pPr>
        <w:shd w:val="clear" w:color="auto" w:fill="FFFFFF"/>
        <w:spacing w:line="360" w:lineRule="auto"/>
        <w:ind w:firstLine="691"/>
        <w:rPr>
          <w:sz w:val="24"/>
          <w:szCs w:val="24"/>
        </w:rPr>
      </w:pPr>
      <w:r w:rsidRPr="003B723C">
        <w:rPr>
          <w:color w:val="000000"/>
          <w:sz w:val="24"/>
          <w:szCs w:val="24"/>
          <w:lang w:val="es-ES_tradnl"/>
        </w:rPr>
        <w:t>Que me comprometo a acreditar la posesi</w:t>
      </w:r>
      <w:r w:rsidRPr="003B723C">
        <w:rPr>
          <w:rFonts w:eastAsia="Times New Roman"/>
          <w:color w:val="000000"/>
          <w:sz w:val="24"/>
          <w:szCs w:val="24"/>
          <w:lang w:val="es-ES_tradnl"/>
        </w:rPr>
        <w:t>ón y validez de los documentos a que se hace referencia la presente declaración en cualquier momento en que sea requerido para ello.</w:t>
      </w:r>
    </w:p>
    <w:p w:rsidR="009051EF" w:rsidRPr="003B723C" w:rsidRDefault="009051EF" w:rsidP="003C528C">
      <w:pPr>
        <w:shd w:val="clear" w:color="auto" w:fill="FFFFFF"/>
        <w:spacing w:line="360" w:lineRule="auto"/>
        <w:ind w:firstLine="715"/>
        <w:rPr>
          <w:sz w:val="24"/>
          <w:szCs w:val="24"/>
        </w:rPr>
      </w:pPr>
      <w:r w:rsidRPr="003B723C">
        <w:rPr>
          <w:color w:val="000000"/>
          <w:sz w:val="24"/>
          <w:szCs w:val="24"/>
          <w:lang w:val="es-ES_tradnl"/>
        </w:rPr>
        <w:t>Lo que firmo con aceptaci</w:t>
      </w:r>
      <w:r w:rsidRPr="003B723C">
        <w:rPr>
          <w:rFonts w:eastAsia="Times New Roman"/>
          <w:color w:val="000000"/>
          <w:sz w:val="24"/>
          <w:szCs w:val="24"/>
          <w:lang w:val="es-ES_tradnl"/>
        </w:rPr>
        <w:t>ón de las responsabilidades en que pudiera incurrir en caso de falsedad en la presente declaración.</w:t>
      </w:r>
    </w:p>
    <w:p w:rsidR="009051EF" w:rsidRPr="003B723C" w:rsidRDefault="009051EF" w:rsidP="003C528C">
      <w:pPr>
        <w:shd w:val="clear" w:color="auto" w:fill="FFFFFF"/>
        <w:tabs>
          <w:tab w:val="left" w:leader="underscore" w:pos="4253"/>
          <w:tab w:val="left" w:leader="underscore" w:pos="4962"/>
        </w:tabs>
        <w:spacing w:line="360" w:lineRule="auto"/>
        <w:rPr>
          <w:sz w:val="24"/>
          <w:szCs w:val="24"/>
        </w:rPr>
      </w:pPr>
      <w:r w:rsidRPr="003B723C">
        <w:rPr>
          <w:color w:val="000000"/>
          <w:sz w:val="24"/>
          <w:szCs w:val="24"/>
          <w:lang w:val="es-ES_tradnl"/>
        </w:rPr>
        <w:t>En</w:t>
      </w:r>
      <w:r w:rsidR="00715B61">
        <w:rPr>
          <w:color w:val="000000"/>
          <w:sz w:val="24"/>
          <w:szCs w:val="24"/>
          <w:lang w:val="es-ES_tradnl"/>
        </w:rPr>
        <w:tab/>
      </w:r>
      <w:r w:rsidRPr="003B723C">
        <w:rPr>
          <w:color w:val="000000"/>
          <w:sz w:val="24"/>
          <w:szCs w:val="24"/>
          <w:lang w:val="es-ES_tradnl"/>
        </w:rPr>
        <w:t>a</w:t>
      </w:r>
      <w:r w:rsidR="00715B61">
        <w:rPr>
          <w:color w:val="000000"/>
          <w:sz w:val="24"/>
          <w:szCs w:val="24"/>
          <w:lang w:val="es-ES_tradnl"/>
        </w:rPr>
        <w:tab/>
      </w:r>
      <w:r w:rsidRPr="003B723C">
        <w:rPr>
          <w:color w:val="000000"/>
          <w:sz w:val="24"/>
          <w:szCs w:val="24"/>
          <w:lang w:val="es-ES_tradnl"/>
        </w:rPr>
        <w:t>de</w:t>
      </w:r>
      <w:r w:rsidR="00715B61">
        <w:rPr>
          <w:color w:val="000000"/>
          <w:sz w:val="24"/>
          <w:szCs w:val="24"/>
          <w:lang w:val="es-ES_tradnl"/>
        </w:rPr>
        <w:t>__________________de 201</w:t>
      </w:r>
      <w:r w:rsidR="00715B61">
        <w:rPr>
          <w:color w:val="000000"/>
          <w:sz w:val="24"/>
          <w:szCs w:val="24"/>
          <w:lang w:val="es-ES_tradnl"/>
        </w:rPr>
        <w:softHyphen/>
      </w:r>
      <w:r w:rsidR="00715B61">
        <w:rPr>
          <w:color w:val="000000"/>
          <w:sz w:val="24"/>
          <w:szCs w:val="24"/>
          <w:lang w:val="es-ES_tradnl"/>
        </w:rPr>
        <w:softHyphen/>
        <w:t>___</w:t>
      </w:r>
      <w:r w:rsidRPr="003B723C">
        <w:rPr>
          <w:color w:val="000000"/>
          <w:sz w:val="24"/>
          <w:szCs w:val="24"/>
          <w:lang w:val="es-ES_tradnl"/>
        </w:rPr>
        <w:t>.</w:t>
      </w:r>
    </w:p>
    <w:p w:rsidR="009051EF" w:rsidRPr="003B723C" w:rsidRDefault="009051EF" w:rsidP="003C528C">
      <w:pPr>
        <w:shd w:val="clear" w:color="auto" w:fill="FFFFFF"/>
        <w:spacing w:line="360" w:lineRule="auto"/>
        <w:rPr>
          <w:sz w:val="24"/>
          <w:szCs w:val="24"/>
        </w:rPr>
      </w:pPr>
      <w:r w:rsidRPr="003B723C">
        <w:rPr>
          <w:color w:val="000000"/>
          <w:sz w:val="24"/>
          <w:szCs w:val="24"/>
          <w:lang w:val="es-ES_tradnl"/>
        </w:rPr>
        <w:t>El declarante.</w:t>
      </w:r>
    </w:p>
    <w:p w:rsidR="009051EF" w:rsidRPr="003B723C" w:rsidRDefault="009051EF" w:rsidP="003C528C">
      <w:pPr>
        <w:shd w:val="clear" w:color="auto" w:fill="FFFFFF"/>
        <w:spacing w:line="360" w:lineRule="auto"/>
        <w:rPr>
          <w:sz w:val="24"/>
          <w:szCs w:val="24"/>
        </w:rPr>
      </w:pPr>
      <w:r w:rsidRPr="003B723C">
        <w:rPr>
          <w:color w:val="000000"/>
          <w:sz w:val="24"/>
          <w:szCs w:val="24"/>
          <w:lang w:val="es-ES_tradnl"/>
        </w:rPr>
        <w:t xml:space="preserve">SOBRE </w:t>
      </w:r>
      <w:r w:rsidRPr="003B723C">
        <w:rPr>
          <w:rFonts w:eastAsia="Times New Roman"/>
          <w:color w:val="000000"/>
          <w:sz w:val="24"/>
          <w:szCs w:val="24"/>
          <w:lang w:val="es-ES_tradnl"/>
        </w:rPr>
        <w:t>«B»</w:t>
      </w:r>
    </w:p>
    <w:p w:rsidR="009051EF" w:rsidRPr="003B723C" w:rsidRDefault="009051EF" w:rsidP="003C528C">
      <w:pPr>
        <w:shd w:val="clear" w:color="auto" w:fill="FFFFFF"/>
        <w:spacing w:line="360" w:lineRule="auto"/>
        <w:rPr>
          <w:sz w:val="24"/>
          <w:szCs w:val="24"/>
        </w:rPr>
      </w:pPr>
      <w:r w:rsidRPr="003B723C">
        <w:rPr>
          <w:color w:val="000000"/>
          <w:sz w:val="24"/>
          <w:szCs w:val="24"/>
          <w:lang w:val="es-ES_tradnl"/>
        </w:rPr>
        <w:t>OFERTA ECON</w:t>
      </w:r>
      <w:r w:rsidRPr="003B723C">
        <w:rPr>
          <w:rFonts w:eastAsia="Times New Roman"/>
          <w:color w:val="000000"/>
          <w:sz w:val="24"/>
          <w:szCs w:val="24"/>
          <w:lang w:val="es-ES_tradnl"/>
        </w:rPr>
        <w:t>ÓMICA</w:t>
      </w:r>
    </w:p>
    <w:p w:rsidR="009051EF" w:rsidRPr="003B723C" w:rsidRDefault="009051EF" w:rsidP="003C528C">
      <w:pPr>
        <w:shd w:val="clear" w:color="auto" w:fill="FFFFFF"/>
        <w:spacing w:line="360" w:lineRule="auto"/>
        <w:rPr>
          <w:sz w:val="24"/>
          <w:szCs w:val="24"/>
        </w:rPr>
      </w:pPr>
      <w:r w:rsidRPr="003B723C">
        <w:rPr>
          <w:rFonts w:eastAsia="Times New Roman"/>
          <w:color w:val="000000"/>
          <w:sz w:val="24"/>
          <w:szCs w:val="24"/>
          <w:lang w:val="es-ES_tradnl"/>
        </w:rPr>
        <w:t>— Oferta económica.</w:t>
      </w:r>
    </w:p>
    <w:p w:rsidR="009051EF" w:rsidRPr="003B723C" w:rsidRDefault="009051EF" w:rsidP="003C528C">
      <w:pPr>
        <w:shd w:val="clear" w:color="auto" w:fill="FFFFFF"/>
        <w:spacing w:line="360" w:lineRule="auto"/>
        <w:rPr>
          <w:sz w:val="24"/>
          <w:szCs w:val="24"/>
        </w:rPr>
      </w:pPr>
      <w:r w:rsidRPr="003B723C">
        <w:rPr>
          <w:color w:val="000000"/>
          <w:sz w:val="24"/>
          <w:szCs w:val="24"/>
          <w:lang w:val="es-ES_tradnl"/>
        </w:rPr>
        <w:lastRenderedPageBreak/>
        <w:t>Se presentar</w:t>
      </w:r>
      <w:r w:rsidRPr="003B723C">
        <w:rPr>
          <w:rFonts w:eastAsia="Times New Roman"/>
          <w:color w:val="000000"/>
          <w:sz w:val="24"/>
          <w:szCs w:val="24"/>
          <w:lang w:val="es-ES_tradnl"/>
        </w:rPr>
        <w:t>á conforme al siguiente modelo:</w:t>
      </w:r>
    </w:p>
    <w:p w:rsidR="009051EF" w:rsidRPr="003B723C" w:rsidRDefault="009051EF" w:rsidP="003C528C">
      <w:pPr>
        <w:shd w:val="clear" w:color="auto" w:fill="FFFFFF"/>
        <w:spacing w:line="360" w:lineRule="auto"/>
        <w:rPr>
          <w:sz w:val="24"/>
          <w:szCs w:val="24"/>
        </w:rPr>
      </w:pPr>
      <w:r w:rsidRPr="003B723C">
        <w:rPr>
          <w:color w:val="000000"/>
          <w:sz w:val="24"/>
          <w:szCs w:val="24"/>
          <w:lang w:val="es-ES_tradnl"/>
        </w:rPr>
        <w:t>OFERTA ECON</w:t>
      </w:r>
      <w:r w:rsidRPr="003B723C">
        <w:rPr>
          <w:rFonts w:eastAsia="Times New Roman"/>
          <w:color w:val="000000"/>
          <w:sz w:val="24"/>
          <w:szCs w:val="24"/>
          <w:lang w:val="es-ES_tradnl"/>
        </w:rPr>
        <w:t>ÓMICA</w:t>
      </w:r>
    </w:p>
    <w:p w:rsidR="009051EF" w:rsidRPr="003B723C" w:rsidRDefault="009051EF" w:rsidP="003C528C">
      <w:pPr>
        <w:shd w:val="clear" w:color="auto" w:fill="FFFFFF"/>
        <w:spacing w:line="360" w:lineRule="auto"/>
        <w:ind w:firstLine="0"/>
        <w:rPr>
          <w:sz w:val="24"/>
          <w:szCs w:val="24"/>
        </w:rPr>
      </w:pPr>
      <w:r w:rsidRPr="00715B61">
        <w:rPr>
          <w:rFonts w:eastAsia="Times New Roman"/>
          <w:color w:val="000000"/>
          <w:sz w:val="24"/>
          <w:szCs w:val="24"/>
          <w:lang w:val="es-ES_tradnl"/>
        </w:rPr>
        <w:t>«D.</w:t>
      </w:r>
      <w:r w:rsidR="003C528C">
        <w:rPr>
          <w:rFonts w:eastAsia="Times New Roman"/>
          <w:color w:val="000000"/>
          <w:sz w:val="24"/>
          <w:szCs w:val="24"/>
          <w:lang w:val="es-ES_tradnl"/>
        </w:rPr>
        <w:t xml:space="preserve">_______________________________________________________________________, con </w:t>
      </w:r>
      <w:r w:rsidRPr="00715B61">
        <w:rPr>
          <w:rFonts w:eastAsia="Times New Roman"/>
          <w:color w:val="000000"/>
          <w:sz w:val="24"/>
          <w:szCs w:val="24"/>
          <w:lang w:val="es-ES_tradnl"/>
        </w:rPr>
        <w:t>domicilio a efectos de notificaciones en</w:t>
      </w:r>
      <w:r w:rsidR="003C528C">
        <w:rPr>
          <w:rFonts w:eastAsia="Times New Roman"/>
          <w:color w:val="000000"/>
          <w:sz w:val="24"/>
          <w:szCs w:val="24"/>
          <w:lang w:val="es-ES_tradnl"/>
        </w:rPr>
        <w:t>__________________________________________,C/____________________________________________________</w:t>
      </w:r>
      <w:r w:rsidRPr="00715B61">
        <w:rPr>
          <w:rFonts w:eastAsia="Times New Roman"/>
          <w:color w:val="000000"/>
          <w:sz w:val="24"/>
          <w:szCs w:val="24"/>
          <w:lang w:val="es-ES_tradnl"/>
        </w:rPr>
        <w:t>,</w:t>
      </w:r>
      <w:r w:rsidR="003C528C">
        <w:rPr>
          <w:rFonts w:eastAsia="Times New Roman"/>
          <w:color w:val="000000"/>
          <w:sz w:val="24"/>
          <w:szCs w:val="24"/>
          <w:lang w:val="es-ES_tradnl"/>
        </w:rPr>
        <w:t xml:space="preserve"> </w:t>
      </w:r>
      <w:r w:rsidR="003C528C">
        <w:rPr>
          <w:color w:val="000000"/>
          <w:sz w:val="24"/>
          <w:szCs w:val="24"/>
          <w:lang w:val="es-ES_tradnl"/>
        </w:rPr>
        <w:t xml:space="preserve">con </w:t>
      </w:r>
      <w:r w:rsidRPr="00715B61">
        <w:rPr>
          <w:color w:val="000000"/>
          <w:sz w:val="24"/>
          <w:szCs w:val="24"/>
          <w:lang w:val="es-ES_tradnl"/>
        </w:rPr>
        <w:t>DNI n.</w:t>
      </w:r>
      <w:r w:rsidRPr="00715B61">
        <w:rPr>
          <w:rFonts w:eastAsia="Times New Roman"/>
          <w:color w:val="000000"/>
          <w:sz w:val="24"/>
          <w:szCs w:val="24"/>
          <w:lang w:val="es-ES_tradnl"/>
        </w:rPr>
        <w:t>°</w:t>
      </w:r>
      <w:r w:rsidR="003C528C">
        <w:rPr>
          <w:rFonts w:eastAsia="Times New Roman"/>
          <w:color w:val="000000"/>
          <w:sz w:val="24"/>
          <w:szCs w:val="24"/>
          <w:lang w:val="es-ES_tradnl"/>
        </w:rPr>
        <w:t xml:space="preserve">_______________________________, </w:t>
      </w:r>
      <w:r w:rsidRPr="00715B61">
        <w:rPr>
          <w:rFonts w:eastAsia="Times New Roman"/>
          <w:color w:val="000000"/>
          <w:sz w:val="24"/>
          <w:szCs w:val="24"/>
          <w:lang w:val="es-ES_tradnl"/>
        </w:rPr>
        <w:t>teléfono</w:t>
      </w:r>
      <w:r w:rsidR="003C528C">
        <w:rPr>
          <w:rFonts w:eastAsia="Times New Roman"/>
          <w:color w:val="000000"/>
          <w:sz w:val="24"/>
          <w:szCs w:val="24"/>
          <w:lang w:val="es-ES_tradnl"/>
        </w:rPr>
        <w:t xml:space="preserve">_____________________________, actuando </w:t>
      </w:r>
      <w:r w:rsidRPr="00715B61">
        <w:rPr>
          <w:rFonts w:eastAsia="Times New Roman"/>
          <w:color w:val="000000"/>
          <w:sz w:val="24"/>
          <w:szCs w:val="24"/>
          <w:lang w:val="es-ES_tradnl"/>
        </w:rPr>
        <w:t>en nombre propio, o en representación de</w:t>
      </w:r>
      <w:r w:rsidR="003C528C">
        <w:rPr>
          <w:rFonts w:eastAsia="Times New Roman"/>
          <w:color w:val="000000"/>
          <w:sz w:val="24"/>
          <w:szCs w:val="24"/>
          <w:lang w:val="es-ES_tradnl"/>
        </w:rPr>
        <w:t>_________________________________________________________________________</w:t>
      </w:r>
      <w:r w:rsidR="00715B61" w:rsidRPr="00715B61">
        <w:rPr>
          <w:color w:val="000000"/>
          <w:sz w:val="24"/>
          <w:szCs w:val="24"/>
          <w:lang w:val="es-ES_tradnl"/>
        </w:rPr>
        <w:t>,</w:t>
      </w:r>
      <w:r w:rsidR="003C528C">
        <w:rPr>
          <w:color w:val="000000"/>
          <w:sz w:val="24"/>
          <w:szCs w:val="24"/>
          <w:lang w:val="es-ES_tradnl"/>
        </w:rPr>
        <w:t xml:space="preserve">con </w:t>
      </w:r>
      <w:r w:rsidRPr="00715B61">
        <w:rPr>
          <w:color w:val="000000"/>
          <w:sz w:val="24"/>
          <w:szCs w:val="24"/>
          <w:lang w:val="es-ES_tradnl"/>
        </w:rPr>
        <w:t>NIF n.</w:t>
      </w:r>
      <w:r w:rsidRPr="00715B61">
        <w:rPr>
          <w:rFonts w:eastAsia="Times New Roman"/>
          <w:color w:val="000000"/>
          <w:sz w:val="24"/>
          <w:szCs w:val="24"/>
          <w:lang w:val="es-ES_tradnl"/>
        </w:rPr>
        <w:t>°</w:t>
      </w:r>
      <w:r w:rsidR="003C528C">
        <w:rPr>
          <w:rFonts w:eastAsia="Times New Roman"/>
          <w:color w:val="000000"/>
          <w:sz w:val="24"/>
          <w:szCs w:val="24"/>
          <w:lang w:val="es-ES_tradnl"/>
        </w:rPr>
        <w:t>________________________________</w:t>
      </w:r>
      <w:r w:rsidRPr="00715B61">
        <w:rPr>
          <w:rFonts w:eastAsia="Times New Roman"/>
          <w:color w:val="000000"/>
          <w:sz w:val="24"/>
          <w:szCs w:val="24"/>
          <w:lang w:val="es-ES_tradnl"/>
        </w:rPr>
        <w:t>, enterado del</w:t>
      </w:r>
      <w:r w:rsidR="00715B61" w:rsidRPr="00715B61">
        <w:rPr>
          <w:sz w:val="24"/>
          <w:szCs w:val="24"/>
        </w:rPr>
        <w:t xml:space="preserve"> </w:t>
      </w:r>
      <w:r w:rsidRPr="00715B61">
        <w:rPr>
          <w:color w:val="000000"/>
          <w:sz w:val="24"/>
          <w:szCs w:val="24"/>
          <w:lang w:val="es-ES_tradnl"/>
        </w:rPr>
        <w:t>procedimiento de licitaci</w:t>
      </w:r>
      <w:r w:rsidRPr="00715B61">
        <w:rPr>
          <w:rFonts w:eastAsia="Times New Roman"/>
          <w:color w:val="000000"/>
          <w:sz w:val="24"/>
          <w:szCs w:val="24"/>
          <w:lang w:val="es-ES_tradnl"/>
        </w:rPr>
        <w:t xml:space="preserve">ón </w:t>
      </w:r>
      <w:r w:rsidRPr="003B723C">
        <w:rPr>
          <w:rFonts w:eastAsia="Times New Roman"/>
          <w:color w:val="000000"/>
          <w:sz w:val="24"/>
          <w:szCs w:val="24"/>
          <w:lang w:val="es-ES_tradnl"/>
        </w:rPr>
        <w:t>convocado por el Ayuntamiento de Fresno del Río para contratar el arrendamiento del Bar Tele Club para destinarlo a la industria de bar, hago constar que conozco el Pliego de cláusulas administrativas particulares que sirve de base al contrato y lo acepto íntegramente, comprometiéndome a su estricto cumplimiento, tomando parte en la licitación y ofertando la cantidad de:</w:t>
      </w:r>
    </w:p>
    <w:p w:rsidR="009051EF" w:rsidRPr="003B723C" w:rsidRDefault="009051EF" w:rsidP="00A60E98">
      <w:pPr>
        <w:shd w:val="clear" w:color="auto" w:fill="FFFFFF"/>
        <w:tabs>
          <w:tab w:val="left" w:leader="underscore" w:pos="4061"/>
        </w:tabs>
        <w:spacing w:line="360" w:lineRule="auto"/>
        <w:rPr>
          <w:sz w:val="24"/>
          <w:szCs w:val="24"/>
        </w:rPr>
      </w:pPr>
      <w:r w:rsidRPr="003B723C">
        <w:rPr>
          <w:color w:val="000000"/>
          <w:sz w:val="24"/>
          <w:szCs w:val="24"/>
          <w:lang w:val="es-ES_tradnl"/>
        </w:rPr>
        <w:t>En letra y n</w:t>
      </w:r>
      <w:r w:rsidRPr="003B723C">
        <w:rPr>
          <w:rFonts w:eastAsia="Times New Roman"/>
          <w:color w:val="000000"/>
          <w:sz w:val="24"/>
          <w:szCs w:val="24"/>
          <w:lang w:val="es-ES_tradnl"/>
        </w:rPr>
        <w:t>úmero</w:t>
      </w:r>
      <w:r w:rsidRPr="003B723C">
        <w:rPr>
          <w:rFonts w:eastAsia="Times New Roman"/>
          <w:color w:val="000000"/>
          <w:sz w:val="24"/>
          <w:szCs w:val="24"/>
          <w:lang w:val="es-ES_tradnl"/>
        </w:rPr>
        <w:tab/>
        <w:t>euros/ como renta anual (más el IVA).</w:t>
      </w:r>
    </w:p>
    <w:p w:rsidR="00715B61" w:rsidRPr="003B723C" w:rsidRDefault="00715B61" w:rsidP="003C528C">
      <w:pPr>
        <w:shd w:val="clear" w:color="auto" w:fill="FFFFFF"/>
        <w:tabs>
          <w:tab w:val="left" w:leader="underscore" w:pos="4253"/>
          <w:tab w:val="left" w:leader="underscore" w:pos="4962"/>
        </w:tabs>
        <w:spacing w:line="360" w:lineRule="auto"/>
        <w:rPr>
          <w:sz w:val="24"/>
          <w:szCs w:val="24"/>
        </w:rPr>
      </w:pPr>
      <w:r w:rsidRPr="003B723C">
        <w:rPr>
          <w:color w:val="000000"/>
          <w:sz w:val="24"/>
          <w:szCs w:val="24"/>
          <w:lang w:val="es-ES_tradnl"/>
        </w:rPr>
        <w:t>En</w:t>
      </w:r>
      <w:r>
        <w:rPr>
          <w:color w:val="000000"/>
          <w:sz w:val="24"/>
          <w:szCs w:val="24"/>
          <w:lang w:val="es-ES_tradnl"/>
        </w:rPr>
        <w:tab/>
      </w:r>
      <w:r w:rsidRPr="003B723C">
        <w:rPr>
          <w:color w:val="000000"/>
          <w:sz w:val="24"/>
          <w:szCs w:val="24"/>
          <w:lang w:val="es-ES_tradnl"/>
        </w:rPr>
        <w:t>a</w:t>
      </w:r>
      <w:r>
        <w:rPr>
          <w:color w:val="000000"/>
          <w:sz w:val="24"/>
          <w:szCs w:val="24"/>
          <w:lang w:val="es-ES_tradnl"/>
        </w:rPr>
        <w:tab/>
      </w:r>
      <w:r w:rsidRPr="003B723C">
        <w:rPr>
          <w:color w:val="000000"/>
          <w:sz w:val="24"/>
          <w:szCs w:val="24"/>
          <w:lang w:val="es-ES_tradnl"/>
        </w:rPr>
        <w:t>de</w:t>
      </w:r>
      <w:r>
        <w:rPr>
          <w:color w:val="000000"/>
          <w:sz w:val="24"/>
          <w:szCs w:val="24"/>
          <w:lang w:val="es-ES_tradnl"/>
        </w:rPr>
        <w:t>__________________de 201</w:t>
      </w:r>
      <w:r>
        <w:rPr>
          <w:color w:val="000000"/>
          <w:sz w:val="24"/>
          <w:szCs w:val="24"/>
          <w:lang w:val="es-ES_tradnl"/>
        </w:rPr>
        <w:softHyphen/>
      </w:r>
      <w:r>
        <w:rPr>
          <w:color w:val="000000"/>
          <w:sz w:val="24"/>
          <w:szCs w:val="24"/>
          <w:lang w:val="es-ES_tradnl"/>
        </w:rPr>
        <w:softHyphen/>
        <w:t>___</w:t>
      </w:r>
      <w:r w:rsidRPr="003B723C">
        <w:rPr>
          <w:color w:val="000000"/>
          <w:sz w:val="24"/>
          <w:szCs w:val="24"/>
          <w:lang w:val="es-ES_tradnl"/>
        </w:rPr>
        <w:t>.</w:t>
      </w:r>
    </w:p>
    <w:p w:rsidR="009051EF" w:rsidRPr="003B723C" w:rsidRDefault="009051EF" w:rsidP="003C528C">
      <w:pPr>
        <w:shd w:val="clear" w:color="auto" w:fill="FFFFFF"/>
        <w:spacing w:line="360" w:lineRule="auto"/>
        <w:rPr>
          <w:sz w:val="24"/>
          <w:szCs w:val="24"/>
        </w:rPr>
      </w:pPr>
      <w:r w:rsidRPr="003B723C">
        <w:rPr>
          <w:color w:val="000000"/>
          <w:sz w:val="24"/>
          <w:szCs w:val="24"/>
          <w:lang w:val="es-ES_tradnl"/>
        </w:rPr>
        <w:t>Firma del licitador,</w:t>
      </w:r>
    </w:p>
    <w:p w:rsidR="009051EF" w:rsidRPr="003B723C" w:rsidRDefault="009051EF" w:rsidP="003C528C">
      <w:pPr>
        <w:shd w:val="clear" w:color="auto" w:fill="FFFFFF"/>
        <w:spacing w:line="360" w:lineRule="auto"/>
        <w:rPr>
          <w:sz w:val="24"/>
          <w:szCs w:val="24"/>
        </w:rPr>
      </w:pPr>
      <w:r w:rsidRPr="003B723C">
        <w:rPr>
          <w:color w:val="000000"/>
          <w:sz w:val="24"/>
          <w:szCs w:val="24"/>
          <w:lang w:val="es-ES_tradnl"/>
        </w:rPr>
        <w:t>CL</w:t>
      </w:r>
      <w:r w:rsidRPr="003B723C">
        <w:rPr>
          <w:rFonts w:eastAsia="Times New Roman"/>
          <w:color w:val="000000"/>
          <w:sz w:val="24"/>
          <w:szCs w:val="24"/>
          <w:lang w:val="es-ES_tradnl"/>
        </w:rPr>
        <w:t>ÁUSULA DÉCIMA. Criterio de Adjudicación</w:t>
      </w:r>
    </w:p>
    <w:p w:rsidR="009051EF" w:rsidRPr="003B723C" w:rsidRDefault="009051EF" w:rsidP="003C528C">
      <w:pPr>
        <w:shd w:val="clear" w:color="auto" w:fill="FFFFFF"/>
        <w:spacing w:line="360" w:lineRule="auto"/>
        <w:ind w:right="19" w:firstLine="710"/>
        <w:rPr>
          <w:sz w:val="24"/>
          <w:szCs w:val="24"/>
        </w:rPr>
      </w:pPr>
      <w:r w:rsidRPr="003B723C">
        <w:rPr>
          <w:color w:val="000000"/>
          <w:sz w:val="24"/>
          <w:szCs w:val="24"/>
          <w:lang w:val="es-ES_tradnl"/>
        </w:rPr>
        <w:t>La adjudicaci</w:t>
      </w:r>
      <w:r w:rsidRPr="003B723C">
        <w:rPr>
          <w:rFonts w:eastAsia="Times New Roman"/>
          <w:color w:val="000000"/>
          <w:sz w:val="24"/>
          <w:szCs w:val="24"/>
          <w:lang w:val="es-ES_tradnl"/>
        </w:rPr>
        <w:t xml:space="preserve">ón recaerá en el licitador que haga la mejor oferta, atendiendo al precio de la </w:t>
      </w:r>
      <w:r w:rsidR="003C528C">
        <w:rPr>
          <w:rFonts w:eastAsia="Times New Roman"/>
          <w:color w:val="000000"/>
          <w:sz w:val="24"/>
          <w:szCs w:val="24"/>
          <w:lang w:val="es-ES_tradnl"/>
        </w:rPr>
        <w:t>misma, oferta económica má</w:t>
      </w:r>
      <w:r w:rsidRPr="003B723C">
        <w:rPr>
          <w:rFonts w:eastAsia="Times New Roman"/>
          <w:color w:val="000000"/>
          <w:sz w:val="24"/>
          <w:szCs w:val="24"/>
          <w:lang w:val="es-ES_tradnl"/>
        </w:rPr>
        <w:t>s ventajosa con un único criterio de adjudicación: el mejor precio.</w:t>
      </w:r>
    </w:p>
    <w:p w:rsidR="009051EF" w:rsidRPr="003B723C" w:rsidRDefault="009051EF" w:rsidP="003C528C">
      <w:pPr>
        <w:shd w:val="clear" w:color="auto" w:fill="FFFFFF"/>
        <w:spacing w:line="360" w:lineRule="auto"/>
        <w:ind w:right="29" w:firstLine="710"/>
        <w:rPr>
          <w:sz w:val="24"/>
          <w:szCs w:val="24"/>
        </w:rPr>
      </w:pPr>
      <w:r w:rsidRPr="003B723C">
        <w:rPr>
          <w:color w:val="000000"/>
          <w:sz w:val="24"/>
          <w:szCs w:val="24"/>
          <w:lang w:val="es-ES_tradnl"/>
        </w:rPr>
        <w:t>En el caso de igualdad de precio ofrecido por m</w:t>
      </w:r>
      <w:r w:rsidRPr="003B723C">
        <w:rPr>
          <w:rFonts w:eastAsia="Times New Roman"/>
          <w:color w:val="000000"/>
          <w:sz w:val="24"/>
          <w:szCs w:val="24"/>
          <w:lang w:val="es-ES_tradnl"/>
        </w:rPr>
        <w:t>ás de un licitador, tendrá preferencia aquel que sea vecino de Fresno del Río.</w:t>
      </w:r>
    </w:p>
    <w:p w:rsidR="009051EF" w:rsidRPr="003B723C" w:rsidRDefault="009051EF" w:rsidP="003C528C">
      <w:pPr>
        <w:shd w:val="clear" w:color="auto" w:fill="FFFFFF"/>
        <w:spacing w:line="360" w:lineRule="auto"/>
        <w:ind w:right="24" w:firstLine="710"/>
        <w:rPr>
          <w:sz w:val="24"/>
          <w:szCs w:val="24"/>
        </w:rPr>
      </w:pPr>
      <w:r w:rsidRPr="003B723C">
        <w:rPr>
          <w:color w:val="000000"/>
          <w:sz w:val="24"/>
          <w:szCs w:val="24"/>
          <w:lang w:val="es-ES_tradnl"/>
        </w:rPr>
        <w:t>En el caso de que haya m</w:t>
      </w:r>
      <w:r w:rsidRPr="003B723C">
        <w:rPr>
          <w:rFonts w:eastAsia="Times New Roman"/>
          <w:color w:val="000000"/>
          <w:sz w:val="24"/>
          <w:szCs w:val="24"/>
          <w:lang w:val="es-ES_tradnl"/>
        </w:rPr>
        <w:t>ás de un licitador vecino de Fresno del Rí</w:t>
      </w:r>
      <w:r w:rsidR="003C528C">
        <w:rPr>
          <w:rFonts w:eastAsia="Times New Roman"/>
          <w:color w:val="000000"/>
          <w:sz w:val="24"/>
          <w:szCs w:val="24"/>
          <w:lang w:val="es-ES_tradnl"/>
        </w:rPr>
        <w:t>o, y las ofertas econó</w:t>
      </w:r>
      <w:r w:rsidRPr="003B723C">
        <w:rPr>
          <w:rFonts w:eastAsia="Times New Roman"/>
          <w:color w:val="000000"/>
          <w:sz w:val="24"/>
          <w:szCs w:val="24"/>
          <w:lang w:val="es-ES_tradnl"/>
        </w:rPr>
        <w:t>micas sean iguales, se adjudicará el contrato por medio de sorteo.</w:t>
      </w:r>
    </w:p>
    <w:p w:rsidR="009051EF" w:rsidRPr="003B723C" w:rsidRDefault="009051EF" w:rsidP="003C528C">
      <w:pPr>
        <w:shd w:val="clear" w:color="auto" w:fill="FFFFFF"/>
        <w:spacing w:line="360" w:lineRule="auto"/>
        <w:rPr>
          <w:sz w:val="24"/>
          <w:szCs w:val="24"/>
        </w:rPr>
      </w:pPr>
      <w:r w:rsidRPr="003B723C">
        <w:rPr>
          <w:color w:val="000000"/>
          <w:sz w:val="24"/>
          <w:szCs w:val="24"/>
          <w:lang w:val="es-ES_tradnl"/>
        </w:rPr>
        <w:t>CL</w:t>
      </w:r>
      <w:r w:rsidRPr="003B723C">
        <w:rPr>
          <w:rFonts w:eastAsia="Times New Roman"/>
          <w:color w:val="000000"/>
          <w:sz w:val="24"/>
          <w:szCs w:val="24"/>
          <w:lang w:val="es-ES_tradnl"/>
        </w:rPr>
        <w:t>ÁUSULA UNDÉCIMA. Apertura de Ofertas</w:t>
      </w:r>
    </w:p>
    <w:p w:rsidR="009051EF" w:rsidRPr="003B723C" w:rsidRDefault="009051EF" w:rsidP="003C528C">
      <w:pPr>
        <w:shd w:val="clear" w:color="auto" w:fill="FFFFFF"/>
        <w:spacing w:line="360" w:lineRule="auto"/>
        <w:ind w:firstLine="706"/>
        <w:rPr>
          <w:sz w:val="24"/>
          <w:szCs w:val="24"/>
        </w:rPr>
      </w:pPr>
      <w:r w:rsidRPr="003B723C">
        <w:rPr>
          <w:color w:val="000000"/>
          <w:sz w:val="24"/>
          <w:szCs w:val="24"/>
          <w:lang w:val="es-ES_tradnl"/>
        </w:rPr>
        <w:t>La apertura de las ofertas deber</w:t>
      </w:r>
      <w:r w:rsidRPr="003B723C">
        <w:rPr>
          <w:rFonts w:eastAsia="Times New Roman"/>
          <w:color w:val="000000"/>
          <w:sz w:val="24"/>
          <w:szCs w:val="24"/>
          <w:lang w:val="es-ES_tradnl"/>
        </w:rPr>
        <w:t>á efectuarse en el plazo máximo de veinte días contados desde la fecha de finalización del plazo para su presentación.</w:t>
      </w:r>
    </w:p>
    <w:p w:rsidR="009051EF" w:rsidRPr="003B723C" w:rsidRDefault="009051EF" w:rsidP="003C528C">
      <w:pPr>
        <w:shd w:val="clear" w:color="auto" w:fill="FFFFFF"/>
        <w:spacing w:line="360" w:lineRule="auto"/>
        <w:ind w:right="5" w:firstLine="720"/>
        <w:rPr>
          <w:sz w:val="24"/>
          <w:szCs w:val="24"/>
        </w:rPr>
      </w:pPr>
      <w:r w:rsidRPr="003B723C">
        <w:rPr>
          <w:color w:val="000000"/>
          <w:sz w:val="24"/>
          <w:szCs w:val="24"/>
          <w:lang w:val="es-ES_tradnl"/>
        </w:rPr>
        <w:t xml:space="preserve">El </w:t>
      </w:r>
      <w:r w:rsidRPr="003B723C">
        <w:rPr>
          <w:rFonts w:eastAsia="Times New Roman"/>
          <w:color w:val="000000"/>
          <w:sz w:val="24"/>
          <w:szCs w:val="24"/>
          <w:lang w:val="es-ES_tradnl"/>
        </w:rPr>
        <w:t>órgano de contratación procederá a la apertura de los Sobres «A» y calificará la documentación administrativa contenida en los mismos.</w:t>
      </w:r>
    </w:p>
    <w:p w:rsidR="009051EF" w:rsidRPr="003B723C" w:rsidRDefault="009051EF" w:rsidP="003C528C">
      <w:pPr>
        <w:shd w:val="clear" w:color="auto" w:fill="FFFFFF"/>
        <w:spacing w:line="360" w:lineRule="auto"/>
        <w:ind w:right="10" w:firstLine="710"/>
        <w:rPr>
          <w:sz w:val="24"/>
          <w:szCs w:val="24"/>
        </w:rPr>
      </w:pPr>
      <w:r w:rsidRPr="003B723C">
        <w:rPr>
          <w:color w:val="000000"/>
          <w:sz w:val="24"/>
          <w:szCs w:val="24"/>
          <w:lang w:val="es-ES_tradnl"/>
        </w:rPr>
        <w:t xml:space="preserve">Si fuera necesario, el </w:t>
      </w:r>
      <w:r w:rsidRPr="003B723C">
        <w:rPr>
          <w:rFonts w:eastAsia="Times New Roman"/>
          <w:color w:val="000000"/>
          <w:sz w:val="24"/>
          <w:szCs w:val="24"/>
          <w:lang w:val="es-ES_tradnl"/>
        </w:rPr>
        <w:t>órgano de contratación concederá un plazo de diez días para que el licitador corrija los defectos u omisiones subsanables observados en la documentación presentada.</w:t>
      </w:r>
    </w:p>
    <w:p w:rsidR="009051EF" w:rsidRPr="003B723C" w:rsidRDefault="009051EF" w:rsidP="003C528C">
      <w:pPr>
        <w:shd w:val="clear" w:color="auto" w:fill="FFFFFF"/>
        <w:spacing w:line="360" w:lineRule="auto"/>
        <w:ind w:right="19" w:firstLine="720"/>
        <w:rPr>
          <w:sz w:val="24"/>
          <w:szCs w:val="24"/>
        </w:rPr>
      </w:pPr>
      <w:r w:rsidRPr="003B723C">
        <w:rPr>
          <w:color w:val="000000"/>
          <w:sz w:val="24"/>
          <w:szCs w:val="24"/>
          <w:lang w:val="es-ES_tradnl"/>
        </w:rPr>
        <w:t>Seguidamente, proceder</w:t>
      </w:r>
      <w:r w:rsidRPr="003B723C">
        <w:rPr>
          <w:rFonts w:eastAsia="Times New Roman"/>
          <w:color w:val="000000"/>
          <w:sz w:val="24"/>
          <w:szCs w:val="24"/>
          <w:lang w:val="es-ES_tradnl"/>
        </w:rPr>
        <w:t>á a la apertura y examen de los sobres «B», que contienen las ofertas económicas.</w:t>
      </w:r>
    </w:p>
    <w:p w:rsidR="009051EF" w:rsidRPr="003B723C" w:rsidRDefault="009051EF" w:rsidP="003C528C">
      <w:pPr>
        <w:shd w:val="clear" w:color="auto" w:fill="FFFFFF"/>
        <w:spacing w:line="360" w:lineRule="auto"/>
        <w:rPr>
          <w:sz w:val="24"/>
          <w:szCs w:val="24"/>
        </w:rPr>
      </w:pPr>
      <w:r w:rsidRPr="003B723C">
        <w:rPr>
          <w:color w:val="000000"/>
          <w:sz w:val="24"/>
          <w:szCs w:val="24"/>
          <w:lang w:val="es-ES_tradnl"/>
        </w:rPr>
        <w:t>CLAUSULA DUOD</w:t>
      </w:r>
      <w:r w:rsidRPr="003B723C">
        <w:rPr>
          <w:rFonts w:eastAsia="Times New Roman"/>
          <w:color w:val="000000"/>
          <w:sz w:val="24"/>
          <w:szCs w:val="24"/>
          <w:lang w:val="es-ES_tradnl"/>
        </w:rPr>
        <w:t>ÉCIMA. Adjudicación del Contrato y Requerimiento de documentación</w:t>
      </w:r>
      <w:r w:rsidR="003C528C">
        <w:rPr>
          <w:rFonts w:eastAsia="Times New Roman"/>
          <w:color w:val="000000"/>
          <w:sz w:val="24"/>
          <w:szCs w:val="24"/>
          <w:lang w:val="es-ES_tradnl"/>
        </w:rPr>
        <w:t>.</w:t>
      </w:r>
    </w:p>
    <w:p w:rsidR="009051EF" w:rsidRPr="003B723C" w:rsidRDefault="009051EF" w:rsidP="003C528C">
      <w:pPr>
        <w:shd w:val="clear" w:color="auto" w:fill="FFFFFF"/>
        <w:spacing w:line="360" w:lineRule="auto"/>
        <w:ind w:right="10" w:firstLine="715"/>
        <w:rPr>
          <w:sz w:val="24"/>
          <w:szCs w:val="24"/>
        </w:rPr>
      </w:pPr>
      <w:r w:rsidRPr="003B723C">
        <w:rPr>
          <w:color w:val="000000"/>
          <w:sz w:val="24"/>
          <w:szCs w:val="24"/>
          <w:lang w:val="es-ES_tradnl"/>
        </w:rPr>
        <w:lastRenderedPageBreak/>
        <w:t xml:space="preserve">El </w:t>
      </w:r>
      <w:r w:rsidRPr="003B723C">
        <w:rPr>
          <w:rFonts w:eastAsia="Times New Roman"/>
          <w:color w:val="000000"/>
          <w:sz w:val="24"/>
          <w:szCs w:val="24"/>
          <w:lang w:val="es-ES_tradnl"/>
        </w:rPr>
        <w:t>órgano de contratación adjudicará el contrato, requiriendo al licitador que haya presentado la mejor oferta para que, dentro del plazo de diez días, a contar desde el siguiente al de la recepción del requerimiento y antes de la firma del contrato, presente la documentación justificativa de hallarse al corriente en el cumplimiento de sus obligaciones tributarias y con la Seguridad Social. El órgano de contratación podrá acordar la adjudicación en favor de los siguientes licitadores por orden de valoración de sus ofertas para el caso de que el primer adjudicatario no presentase la documentación indicada en plazo,</w:t>
      </w:r>
    </w:p>
    <w:p w:rsidR="009051EF" w:rsidRPr="003B723C" w:rsidRDefault="009051EF" w:rsidP="003C528C">
      <w:pPr>
        <w:shd w:val="clear" w:color="auto" w:fill="FFFFFF"/>
        <w:spacing w:line="360" w:lineRule="auto"/>
        <w:rPr>
          <w:sz w:val="24"/>
          <w:szCs w:val="24"/>
        </w:rPr>
      </w:pPr>
      <w:r w:rsidRPr="003B723C">
        <w:rPr>
          <w:color w:val="000000"/>
          <w:sz w:val="24"/>
          <w:szCs w:val="24"/>
          <w:lang w:val="es-ES_tradnl"/>
        </w:rPr>
        <w:t>La adjudicaci</w:t>
      </w:r>
      <w:r w:rsidRPr="003B723C">
        <w:rPr>
          <w:rFonts w:eastAsia="Times New Roman"/>
          <w:color w:val="000000"/>
          <w:sz w:val="24"/>
          <w:szCs w:val="24"/>
          <w:lang w:val="es-ES_tradnl"/>
        </w:rPr>
        <w:t>ón deberá ser motivada y se notificará a los licitadores</w:t>
      </w:r>
    </w:p>
    <w:p w:rsidR="009051EF" w:rsidRPr="003B723C" w:rsidRDefault="009051EF" w:rsidP="003C528C">
      <w:pPr>
        <w:shd w:val="clear" w:color="auto" w:fill="FFFFFF"/>
        <w:spacing w:line="360" w:lineRule="auto"/>
        <w:rPr>
          <w:sz w:val="24"/>
          <w:szCs w:val="24"/>
        </w:rPr>
      </w:pPr>
      <w:r w:rsidRPr="003B723C">
        <w:rPr>
          <w:color w:val="000000"/>
          <w:sz w:val="24"/>
          <w:szCs w:val="24"/>
          <w:lang w:val="es-ES_tradnl"/>
        </w:rPr>
        <w:t>CL</w:t>
      </w:r>
      <w:r w:rsidRPr="003B723C">
        <w:rPr>
          <w:rFonts w:eastAsia="Times New Roman"/>
          <w:color w:val="000000"/>
          <w:sz w:val="24"/>
          <w:szCs w:val="24"/>
          <w:lang w:val="es-ES_tradnl"/>
        </w:rPr>
        <w:t>ÁUSULA DECIMOTERCERA. Obligaciones del Arrendatario</w:t>
      </w:r>
    </w:p>
    <w:p w:rsidR="009051EF" w:rsidRPr="003B723C" w:rsidRDefault="009051EF" w:rsidP="003C528C">
      <w:pPr>
        <w:numPr>
          <w:ilvl w:val="0"/>
          <w:numId w:val="4"/>
        </w:numPr>
        <w:shd w:val="clear" w:color="auto" w:fill="FFFFFF"/>
        <w:tabs>
          <w:tab w:val="left" w:pos="965"/>
        </w:tabs>
        <w:spacing w:before="10" w:line="360" w:lineRule="auto"/>
        <w:rPr>
          <w:color w:val="000000"/>
          <w:sz w:val="24"/>
          <w:szCs w:val="24"/>
          <w:lang w:val="es-ES_tradnl"/>
        </w:rPr>
      </w:pPr>
      <w:r w:rsidRPr="003B723C">
        <w:rPr>
          <w:color w:val="000000"/>
          <w:sz w:val="24"/>
          <w:szCs w:val="24"/>
          <w:lang w:val="es-ES_tradnl"/>
        </w:rPr>
        <w:t>Pagar la renta del contrato.</w:t>
      </w:r>
    </w:p>
    <w:p w:rsidR="009051EF" w:rsidRPr="003B723C" w:rsidRDefault="009051EF" w:rsidP="00A60E98">
      <w:pPr>
        <w:numPr>
          <w:ilvl w:val="0"/>
          <w:numId w:val="4"/>
        </w:numPr>
        <w:shd w:val="clear" w:color="auto" w:fill="FFFFFF"/>
        <w:tabs>
          <w:tab w:val="left" w:pos="965"/>
        </w:tabs>
        <w:spacing w:line="360" w:lineRule="auto"/>
        <w:ind w:left="1069" w:hanging="360"/>
        <w:rPr>
          <w:color w:val="000000"/>
          <w:sz w:val="24"/>
          <w:szCs w:val="24"/>
          <w:lang w:val="es-ES_tradnl"/>
        </w:rPr>
      </w:pPr>
      <w:r w:rsidRPr="003B723C">
        <w:rPr>
          <w:color w:val="000000"/>
          <w:sz w:val="24"/>
          <w:szCs w:val="24"/>
          <w:lang w:val="es-ES_tradnl"/>
        </w:rPr>
        <w:t>Utilizar el inmueble para destinarlo a bar, debiendo so</w:t>
      </w:r>
      <w:r w:rsidR="00CB0BD1" w:rsidRPr="003B723C">
        <w:rPr>
          <w:color w:val="000000"/>
          <w:sz w:val="24"/>
          <w:szCs w:val="24"/>
          <w:lang w:val="es-ES_tradnl"/>
        </w:rPr>
        <w:t xml:space="preserve">licitar y obtener las licencias </w:t>
      </w:r>
      <w:r w:rsidRPr="003B723C">
        <w:rPr>
          <w:color w:val="000000"/>
          <w:sz w:val="24"/>
          <w:szCs w:val="24"/>
          <w:lang w:val="es-ES_tradnl"/>
        </w:rPr>
        <w:t>que</w:t>
      </w:r>
      <w:r w:rsidR="00CB0BD1" w:rsidRPr="003B723C">
        <w:rPr>
          <w:color w:val="000000"/>
          <w:sz w:val="24"/>
          <w:szCs w:val="24"/>
          <w:lang w:val="es-ES_tradnl"/>
        </w:rPr>
        <w:t xml:space="preserve"> </w:t>
      </w:r>
      <w:r w:rsidRPr="003B723C">
        <w:rPr>
          <w:color w:val="000000"/>
          <w:sz w:val="24"/>
          <w:szCs w:val="24"/>
          <w:lang w:val="es-ES_tradnl"/>
        </w:rPr>
        <w:t>correspondan legalmente.</w:t>
      </w:r>
    </w:p>
    <w:p w:rsidR="009051EF" w:rsidRPr="003B723C" w:rsidRDefault="009051EF" w:rsidP="00A60E98">
      <w:pPr>
        <w:numPr>
          <w:ilvl w:val="0"/>
          <w:numId w:val="4"/>
        </w:numPr>
        <w:shd w:val="clear" w:color="auto" w:fill="FFFFFF"/>
        <w:tabs>
          <w:tab w:val="left" w:pos="965"/>
        </w:tabs>
        <w:spacing w:line="360" w:lineRule="auto"/>
        <w:ind w:left="1069" w:hanging="360"/>
        <w:rPr>
          <w:color w:val="000000"/>
          <w:sz w:val="24"/>
          <w:szCs w:val="24"/>
          <w:lang w:val="es-ES_tradnl"/>
        </w:rPr>
      </w:pPr>
      <w:r w:rsidRPr="003B723C">
        <w:rPr>
          <w:color w:val="000000"/>
          <w:sz w:val="24"/>
          <w:szCs w:val="24"/>
          <w:lang w:val="es-ES_tradnl"/>
        </w:rPr>
        <w:t>El arrendatario est</w:t>
      </w:r>
      <w:r w:rsidRPr="003B723C">
        <w:rPr>
          <w:rFonts w:eastAsia="Times New Roman"/>
          <w:color w:val="000000"/>
          <w:sz w:val="24"/>
          <w:szCs w:val="24"/>
          <w:lang w:val="es-ES_tradnl"/>
        </w:rPr>
        <w:t>á sujeto al cumplimiento de las obligaciones que como titular de la</w:t>
      </w:r>
      <w:r w:rsidR="00CB0BD1" w:rsidRPr="003B723C">
        <w:rPr>
          <w:rFonts w:eastAsia="Times New Roman"/>
          <w:color w:val="000000"/>
          <w:sz w:val="24"/>
          <w:szCs w:val="24"/>
          <w:lang w:val="es-ES_tradnl"/>
        </w:rPr>
        <w:t xml:space="preserve"> </w:t>
      </w:r>
      <w:r w:rsidRPr="003B723C">
        <w:rPr>
          <w:rFonts w:eastAsia="Times New Roman"/>
          <w:color w:val="000000"/>
          <w:sz w:val="24"/>
          <w:szCs w:val="24"/>
          <w:lang w:val="es-ES_tradnl"/>
        </w:rPr>
        <w:t>actividad de bar le corresponden en materia laboral, tributaria, d</w:t>
      </w:r>
      <w:r w:rsidR="00CB0BD1" w:rsidRPr="003B723C">
        <w:rPr>
          <w:rFonts w:eastAsia="Times New Roman"/>
          <w:color w:val="000000"/>
          <w:sz w:val="24"/>
          <w:szCs w:val="24"/>
          <w:lang w:val="es-ES_tradnl"/>
        </w:rPr>
        <w:t xml:space="preserve">e seguridad social, sanitaria y </w:t>
      </w:r>
      <w:r w:rsidRPr="003B723C">
        <w:rPr>
          <w:rFonts w:eastAsia="Times New Roman"/>
          <w:color w:val="000000"/>
          <w:sz w:val="24"/>
          <w:szCs w:val="24"/>
          <w:lang w:val="es-ES_tradnl"/>
        </w:rPr>
        <w:t>las propias de establecimiento abierto al público.</w:t>
      </w:r>
    </w:p>
    <w:p w:rsidR="009051EF" w:rsidRPr="003B723C" w:rsidRDefault="009051EF" w:rsidP="00A60E98">
      <w:pPr>
        <w:numPr>
          <w:ilvl w:val="0"/>
          <w:numId w:val="4"/>
        </w:numPr>
        <w:shd w:val="clear" w:color="auto" w:fill="FFFFFF"/>
        <w:tabs>
          <w:tab w:val="left" w:pos="965"/>
        </w:tabs>
        <w:spacing w:before="10" w:line="360" w:lineRule="auto"/>
        <w:ind w:left="1069" w:hanging="360"/>
        <w:rPr>
          <w:color w:val="000000"/>
          <w:sz w:val="24"/>
          <w:szCs w:val="24"/>
          <w:lang w:val="es-ES_tradnl"/>
        </w:rPr>
      </w:pPr>
      <w:r w:rsidRPr="003B723C">
        <w:rPr>
          <w:color w:val="000000"/>
          <w:sz w:val="24"/>
          <w:szCs w:val="24"/>
          <w:lang w:val="es-ES_tradnl"/>
        </w:rPr>
        <w:t>El arrendatario debe mantener las instalaciones en perfectas condiciones higi</w:t>
      </w:r>
      <w:r w:rsidR="00CB0BD1" w:rsidRPr="003B723C">
        <w:rPr>
          <w:rFonts w:eastAsia="Times New Roman"/>
          <w:color w:val="000000"/>
          <w:sz w:val="24"/>
          <w:szCs w:val="24"/>
          <w:lang w:val="es-ES_tradnl"/>
        </w:rPr>
        <w:t xml:space="preserve">énico sanitarias, </w:t>
      </w:r>
      <w:r w:rsidRPr="003B723C">
        <w:rPr>
          <w:rFonts w:eastAsia="Times New Roman"/>
          <w:color w:val="000000"/>
          <w:sz w:val="24"/>
          <w:szCs w:val="24"/>
          <w:lang w:val="es-ES_tradnl"/>
        </w:rPr>
        <w:t>realizando las labores necesarias de limpieza de todas las dependencias del mismo.</w:t>
      </w:r>
    </w:p>
    <w:p w:rsidR="009051EF" w:rsidRPr="003B723C" w:rsidRDefault="009051EF" w:rsidP="00A60E98">
      <w:pPr>
        <w:numPr>
          <w:ilvl w:val="0"/>
          <w:numId w:val="4"/>
        </w:numPr>
        <w:shd w:val="clear" w:color="auto" w:fill="FFFFFF"/>
        <w:tabs>
          <w:tab w:val="left" w:pos="965"/>
        </w:tabs>
        <w:spacing w:before="10" w:line="360" w:lineRule="auto"/>
        <w:ind w:left="1069" w:hanging="360"/>
        <w:rPr>
          <w:color w:val="000000"/>
          <w:sz w:val="24"/>
          <w:szCs w:val="24"/>
          <w:lang w:val="es-ES_tradnl"/>
        </w:rPr>
      </w:pPr>
      <w:r w:rsidRPr="003B723C">
        <w:rPr>
          <w:color w:val="000000"/>
          <w:sz w:val="24"/>
          <w:szCs w:val="24"/>
          <w:lang w:val="es-ES_tradnl"/>
        </w:rPr>
        <w:t>El adjudicatario ha de suscribir una p</w:t>
      </w:r>
      <w:r w:rsidRPr="003B723C">
        <w:rPr>
          <w:rFonts w:eastAsia="Times New Roman"/>
          <w:color w:val="000000"/>
          <w:sz w:val="24"/>
          <w:szCs w:val="24"/>
          <w:lang w:val="es-ES_tradnl"/>
        </w:rPr>
        <w:t>óliza de seguros de responsabilidad civil que responda</w:t>
      </w:r>
      <w:r w:rsidR="00CB0BD1" w:rsidRPr="003B723C">
        <w:rPr>
          <w:rFonts w:eastAsia="Times New Roman"/>
          <w:color w:val="000000"/>
          <w:sz w:val="24"/>
          <w:szCs w:val="24"/>
          <w:lang w:val="es-ES_tradnl"/>
        </w:rPr>
        <w:t xml:space="preserve"> </w:t>
      </w:r>
      <w:r w:rsidRPr="003B723C">
        <w:rPr>
          <w:rFonts w:eastAsia="Times New Roman"/>
          <w:color w:val="000000"/>
          <w:sz w:val="24"/>
          <w:szCs w:val="24"/>
          <w:lang w:val="es-ES_tradnl"/>
        </w:rPr>
        <w:t>de los daños que puedan producirse.</w:t>
      </w:r>
    </w:p>
    <w:p w:rsidR="009051EF" w:rsidRPr="003B723C" w:rsidRDefault="009051EF" w:rsidP="00A60E98">
      <w:pPr>
        <w:numPr>
          <w:ilvl w:val="0"/>
          <w:numId w:val="4"/>
        </w:numPr>
        <w:shd w:val="clear" w:color="auto" w:fill="FFFFFF"/>
        <w:spacing w:line="360" w:lineRule="auto"/>
        <w:ind w:left="993" w:hanging="284"/>
        <w:rPr>
          <w:color w:val="000000"/>
          <w:sz w:val="24"/>
          <w:szCs w:val="24"/>
          <w:lang w:val="es-ES_tradnl"/>
        </w:rPr>
      </w:pPr>
      <w:r w:rsidRPr="003B723C">
        <w:rPr>
          <w:color w:val="000000"/>
          <w:sz w:val="24"/>
          <w:szCs w:val="24"/>
          <w:lang w:val="es-ES_tradnl"/>
        </w:rPr>
        <w:t>Es de cuenta del arrendatario el gasto por consumo de energ</w:t>
      </w:r>
      <w:r w:rsidRPr="003B723C">
        <w:rPr>
          <w:rFonts w:eastAsia="Times New Roman"/>
          <w:color w:val="000000"/>
          <w:sz w:val="24"/>
          <w:szCs w:val="24"/>
          <w:lang w:val="es-ES_tradnl"/>
        </w:rPr>
        <w:t>ía eléctrica en el inmueble.</w:t>
      </w:r>
    </w:p>
    <w:p w:rsidR="009051EF" w:rsidRPr="003B723C" w:rsidRDefault="009051EF" w:rsidP="00A60E98">
      <w:pPr>
        <w:numPr>
          <w:ilvl w:val="0"/>
          <w:numId w:val="5"/>
        </w:numPr>
        <w:shd w:val="clear" w:color="auto" w:fill="FFFFFF"/>
        <w:tabs>
          <w:tab w:val="left" w:pos="1003"/>
        </w:tabs>
        <w:spacing w:line="360" w:lineRule="auto"/>
        <w:ind w:left="1064" w:hanging="355"/>
        <w:rPr>
          <w:color w:val="000000"/>
          <w:sz w:val="24"/>
          <w:szCs w:val="24"/>
          <w:lang w:val="es-ES_tradnl"/>
        </w:rPr>
      </w:pPr>
      <w:r w:rsidRPr="003B723C">
        <w:rPr>
          <w:color w:val="000000"/>
          <w:sz w:val="24"/>
          <w:szCs w:val="24"/>
          <w:lang w:val="es-ES_tradnl"/>
        </w:rPr>
        <w:t>Es de cuenta del arrendatario el gasto por suministro de combustible para la calefacci</w:t>
      </w:r>
      <w:r w:rsidRPr="003B723C">
        <w:rPr>
          <w:rFonts w:eastAsia="Times New Roman"/>
          <w:color w:val="000000"/>
          <w:sz w:val="24"/>
          <w:szCs w:val="24"/>
          <w:lang w:val="es-ES_tradnl"/>
        </w:rPr>
        <w:t>ón del</w:t>
      </w:r>
      <w:r w:rsidR="00CB0BD1" w:rsidRPr="003B723C">
        <w:rPr>
          <w:rFonts w:eastAsia="Times New Roman"/>
          <w:color w:val="000000"/>
          <w:sz w:val="24"/>
          <w:szCs w:val="24"/>
          <w:lang w:val="es-ES_tradnl"/>
        </w:rPr>
        <w:t xml:space="preserve"> </w:t>
      </w:r>
      <w:r w:rsidRPr="003B723C">
        <w:rPr>
          <w:rFonts w:eastAsia="Times New Roman"/>
          <w:color w:val="000000"/>
          <w:sz w:val="24"/>
          <w:szCs w:val="24"/>
          <w:lang w:val="es-ES_tradnl"/>
        </w:rPr>
        <w:t>local, para lo cual éste contará con un contador de consumo propio.</w:t>
      </w:r>
    </w:p>
    <w:p w:rsidR="009051EF" w:rsidRPr="003B723C" w:rsidRDefault="009051EF" w:rsidP="00A60E98">
      <w:pPr>
        <w:numPr>
          <w:ilvl w:val="0"/>
          <w:numId w:val="5"/>
        </w:numPr>
        <w:shd w:val="clear" w:color="auto" w:fill="FFFFFF"/>
        <w:tabs>
          <w:tab w:val="left" w:pos="1003"/>
        </w:tabs>
        <w:spacing w:before="10" w:line="360" w:lineRule="auto"/>
        <w:ind w:left="1064" w:hanging="355"/>
        <w:rPr>
          <w:color w:val="000000"/>
          <w:sz w:val="24"/>
          <w:szCs w:val="24"/>
          <w:lang w:val="es-ES_tradnl"/>
        </w:rPr>
      </w:pPr>
      <w:r w:rsidRPr="003B723C">
        <w:rPr>
          <w:color w:val="000000"/>
          <w:sz w:val="24"/>
          <w:szCs w:val="24"/>
          <w:lang w:val="es-ES_tradnl"/>
        </w:rPr>
        <w:t>Son de cuenta del arrendatario las reparaciones y el mantenimiento que corresponda por los</w:t>
      </w:r>
      <w:r w:rsidR="00CB0BD1" w:rsidRPr="003B723C">
        <w:rPr>
          <w:color w:val="000000"/>
          <w:sz w:val="24"/>
          <w:szCs w:val="24"/>
          <w:lang w:val="es-ES_tradnl"/>
        </w:rPr>
        <w:t xml:space="preserve"> </w:t>
      </w:r>
      <w:r w:rsidRPr="003B723C">
        <w:rPr>
          <w:color w:val="000000"/>
          <w:sz w:val="24"/>
          <w:szCs w:val="24"/>
          <w:lang w:val="es-ES_tradnl"/>
        </w:rPr>
        <w:t>desperfectos derivados del uso ordinario, de manera que a la terminaci</w:t>
      </w:r>
      <w:r w:rsidR="00CB0BD1" w:rsidRPr="003B723C">
        <w:rPr>
          <w:rFonts w:eastAsia="Times New Roman"/>
          <w:color w:val="000000"/>
          <w:sz w:val="24"/>
          <w:szCs w:val="24"/>
          <w:lang w:val="es-ES_tradnl"/>
        </w:rPr>
        <w:t xml:space="preserve">ón del contrato el local </w:t>
      </w:r>
      <w:r w:rsidRPr="003B723C">
        <w:rPr>
          <w:rFonts w:eastAsia="Times New Roman"/>
          <w:color w:val="000000"/>
          <w:sz w:val="24"/>
          <w:szCs w:val="24"/>
          <w:lang w:val="es-ES_tradnl"/>
        </w:rPr>
        <w:t>se devolverá a la propiedad en el mismo estado en que se encuentra en el momento del inicio</w:t>
      </w:r>
      <w:r w:rsidR="00CB0BD1" w:rsidRPr="003B723C">
        <w:rPr>
          <w:rFonts w:eastAsia="Times New Roman"/>
          <w:color w:val="000000"/>
          <w:sz w:val="24"/>
          <w:szCs w:val="24"/>
          <w:lang w:val="es-ES_tradnl"/>
        </w:rPr>
        <w:t xml:space="preserve"> </w:t>
      </w:r>
      <w:r w:rsidRPr="003B723C">
        <w:rPr>
          <w:rFonts w:eastAsia="Times New Roman"/>
          <w:color w:val="000000"/>
          <w:sz w:val="24"/>
          <w:szCs w:val="24"/>
          <w:lang w:val="es-ES_tradnl"/>
        </w:rPr>
        <w:t>del mismo.</w:t>
      </w:r>
    </w:p>
    <w:p w:rsidR="009051EF" w:rsidRPr="003B723C" w:rsidRDefault="009051EF" w:rsidP="00A60E98">
      <w:pPr>
        <w:numPr>
          <w:ilvl w:val="0"/>
          <w:numId w:val="5"/>
        </w:numPr>
        <w:shd w:val="clear" w:color="auto" w:fill="FFFFFF"/>
        <w:tabs>
          <w:tab w:val="left" w:pos="1003"/>
        </w:tabs>
        <w:spacing w:before="14" w:line="360" w:lineRule="auto"/>
        <w:ind w:left="1064" w:hanging="355"/>
        <w:rPr>
          <w:color w:val="000000"/>
          <w:sz w:val="24"/>
          <w:szCs w:val="24"/>
          <w:lang w:val="es-ES_tradnl"/>
        </w:rPr>
      </w:pPr>
      <w:r w:rsidRPr="003B723C">
        <w:rPr>
          <w:color w:val="000000"/>
          <w:sz w:val="24"/>
          <w:szCs w:val="24"/>
          <w:lang w:val="es-ES_tradnl"/>
        </w:rPr>
        <w:t>El arrendatario no podr</w:t>
      </w:r>
      <w:r w:rsidRPr="003B723C">
        <w:rPr>
          <w:rFonts w:eastAsia="Times New Roman"/>
          <w:color w:val="000000"/>
          <w:sz w:val="24"/>
          <w:szCs w:val="24"/>
          <w:lang w:val="es-ES_tradnl"/>
        </w:rPr>
        <w:t>á realizar ninguna obra en el local sin e</w:t>
      </w:r>
      <w:r w:rsidR="00CB0BD1" w:rsidRPr="003B723C">
        <w:rPr>
          <w:rFonts w:eastAsia="Times New Roman"/>
          <w:color w:val="000000"/>
          <w:sz w:val="24"/>
          <w:szCs w:val="24"/>
          <w:lang w:val="es-ES_tradnl"/>
        </w:rPr>
        <w:t xml:space="preserve">l previo consentimiento expreso </w:t>
      </w:r>
      <w:r w:rsidRPr="003B723C">
        <w:rPr>
          <w:rFonts w:eastAsia="Times New Roman"/>
          <w:color w:val="000000"/>
          <w:sz w:val="24"/>
          <w:szCs w:val="24"/>
          <w:lang w:val="es-ES_tradnl"/>
        </w:rPr>
        <w:t>del arrendador.</w:t>
      </w:r>
    </w:p>
    <w:p w:rsidR="009051EF" w:rsidRPr="003B723C" w:rsidRDefault="009051EF" w:rsidP="00A60E98">
      <w:pPr>
        <w:numPr>
          <w:ilvl w:val="0"/>
          <w:numId w:val="5"/>
        </w:numPr>
        <w:shd w:val="clear" w:color="auto" w:fill="FFFFFF"/>
        <w:tabs>
          <w:tab w:val="left" w:pos="1003"/>
        </w:tabs>
        <w:spacing w:before="14" w:line="360" w:lineRule="auto"/>
        <w:ind w:left="1064" w:hanging="355"/>
        <w:rPr>
          <w:color w:val="000000"/>
          <w:sz w:val="24"/>
          <w:szCs w:val="24"/>
          <w:lang w:val="es-ES_tradnl"/>
        </w:rPr>
      </w:pPr>
      <w:r w:rsidRPr="003B723C">
        <w:rPr>
          <w:color w:val="000000"/>
          <w:sz w:val="24"/>
          <w:szCs w:val="24"/>
          <w:lang w:val="es-ES_tradnl"/>
        </w:rPr>
        <w:t>El arrendatario estar</w:t>
      </w:r>
      <w:r w:rsidRPr="003B723C">
        <w:rPr>
          <w:rFonts w:eastAsia="Times New Roman"/>
          <w:color w:val="000000"/>
          <w:sz w:val="24"/>
          <w:szCs w:val="24"/>
          <w:lang w:val="es-ES_tradnl"/>
        </w:rPr>
        <w:t>á obligado a soportar la realización por el arrendador de obras de mejora</w:t>
      </w:r>
      <w:r w:rsidR="00CB0BD1" w:rsidRPr="003B723C">
        <w:rPr>
          <w:rFonts w:eastAsia="Times New Roman"/>
          <w:color w:val="000000"/>
          <w:sz w:val="24"/>
          <w:szCs w:val="24"/>
          <w:lang w:val="es-ES_tradnl"/>
        </w:rPr>
        <w:t xml:space="preserve"> </w:t>
      </w:r>
      <w:r w:rsidRPr="003B723C">
        <w:rPr>
          <w:rFonts w:eastAsia="Times New Roman"/>
          <w:color w:val="000000"/>
          <w:sz w:val="24"/>
          <w:szCs w:val="24"/>
          <w:lang w:val="es-ES_tradnl"/>
        </w:rPr>
        <w:t>cuya ejecución no pueda razonablemente diferirse hasta la conclusión del arrendamiento</w:t>
      </w:r>
    </w:p>
    <w:p w:rsidR="009051EF" w:rsidRPr="003B723C" w:rsidRDefault="009051EF" w:rsidP="00A60E98">
      <w:pPr>
        <w:numPr>
          <w:ilvl w:val="0"/>
          <w:numId w:val="5"/>
        </w:numPr>
        <w:shd w:val="clear" w:color="auto" w:fill="FFFFFF"/>
        <w:tabs>
          <w:tab w:val="left" w:pos="1003"/>
        </w:tabs>
        <w:spacing w:line="360" w:lineRule="auto"/>
        <w:ind w:left="1064" w:hanging="355"/>
        <w:rPr>
          <w:color w:val="000000"/>
          <w:sz w:val="24"/>
          <w:szCs w:val="24"/>
          <w:lang w:val="es-ES_tradnl"/>
        </w:rPr>
      </w:pPr>
      <w:r w:rsidRPr="003B723C">
        <w:rPr>
          <w:color w:val="000000"/>
          <w:sz w:val="24"/>
          <w:szCs w:val="24"/>
          <w:lang w:val="es-ES_tradnl"/>
        </w:rPr>
        <w:t>El arrendatario est</w:t>
      </w:r>
      <w:r w:rsidRPr="003B723C">
        <w:rPr>
          <w:rFonts w:eastAsia="Times New Roman"/>
          <w:color w:val="000000"/>
          <w:sz w:val="24"/>
          <w:szCs w:val="24"/>
          <w:lang w:val="es-ES_tradnl"/>
        </w:rPr>
        <w:t>á obligado a realizar la limpieza de los aseos del edificio, siendo éstos de</w:t>
      </w:r>
      <w:r w:rsidR="00CB0BD1" w:rsidRPr="003B723C">
        <w:rPr>
          <w:rFonts w:eastAsia="Times New Roman"/>
          <w:color w:val="000000"/>
          <w:sz w:val="24"/>
          <w:szCs w:val="24"/>
          <w:lang w:val="es-ES_tradnl"/>
        </w:rPr>
        <w:t xml:space="preserve"> </w:t>
      </w:r>
      <w:r w:rsidRPr="003B723C">
        <w:rPr>
          <w:rFonts w:eastAsia="Times New Roman"/>
          <w:color w:val="000000"/>
          <w:sz w:val="24"/>
          <w:szCs w:val="24"/>
          <w:lang w:val="es-ES_tradnl"/>
        </w:rPr>
        <w:t>uso general.</w:t>
      </w:r>
    </w:p>
    <w:p w:rsidR="009051EF" w:rsidRPr="003B723C" w:rsidRDefault="009051EF" w:rsidP="00A60E98">
      <w:pPr>
        <w:numPr>
          <w:ilvl w:val="0"/>
          <w:numId w:val="5"/>
        </w:numPr>
        <w:shd w:val="clear" w:color="auto" w:fill="FFFFFF"/>
        <w:tabs>
          <w:tab w:val="left" w:pos="1003"/>
        </w:tabs>
        <w:spacing w:before="10" w:line="360" w:lineRule="auto"/>
        <w:ind w:left="1064" w:hanging="355"/>
        <w:rPr>
          <w:color w:val="000000"/>
          <w:sz w:val="24"/>
          <w:szCs w:val="24"/>
          <w:lang w:val="es-ES_tradnl"/>
        </w:rPr>
      </w:pPr>
      <w:r w:rsidRPr="003B723C">
        <w:rPr>
          <w:color w:val="000000"/>
          <w:sz w:val="24"/>
          <w:szCs w:val="24"/>
          <w:lang w:val="es-ES_tradnl"/>
        </w:rPr>
        <w:t>El abono de la renta anual se realizar</w:t>
      </w:r>
      <w:r w:rsidRPr="003B723C">
        <w:rPr>
          <w:rFonts w:eastAsia="Times New Roman"/>
          <w:color w:val="000000"/>
          <w:sz w:val="24"/>
          <w:szCs w:val="24"/>
          <w:lang w:val="es-ES_tradnl"/>
        </w:rPr>
        <w:t>á durante los quince dí</w:t>
      </w:r>
      <w:r w:rsidR="00CB0BD1" w:rsidRPr="003B723C">
        <w:rPr>
          <w:rFonts w:eastAsia="Times New Roman"/>
          <w:color w:val="000000"/>
          <w:sz w:val="24"/>
          <w:szCs w:val="24"/>
          <w:lang w:val="es-ES_tradnl"/>
        </w:rPr>
        <w:t xml:space="preserve">as siguientes a la firma del </w:t>
      </w:r>
      <w:r w:rsidRPr="003B723C">
        <w:rPr>
          <w:rFonts w:eastAsia="Times New Roman"/>
          <w:color w:val="000000"/>
          <w:sz w:val="24"/>
          <w:szCs w:val="24"/>
          <w:lang w:val="es-ES_tradnl"/>
        </w:rPr>
        <w:lastRenderedPageBreak/>
        <w:t>contrato de arrendamiento, mediante ingreso en cualquiera de las cuentas corrientes de</w:t>
      </w:r>
      <w:r w:rsidR="00CB0BD1" w:rsidRPr="003B723C">
        <w:rPr>
          <w:rFonts w:eastAsia="Times New Roman"/>
          <w:color w:val="000000"/>
          <w:sz w:val="24"/>
          <w:szCs w:val="24"/>
          <w:lang w:val="es-ES_tradnl"/>
        </w:rPr>
        <w:t xml:space="preserve"> </w:t>
      </w:r>
      <w:r w:rsidRPr="003B723C">
        <w:rPr>
          <w:rFonts w:eastAsia="Times New Roman"/>
          <w:color w:val="000000"/>
          <w:sz w:val="24"/>
          <w:szCs w:val="24"/>
          <w:lang w:val="es-ES_tradnl"/>
        </w:rPr>
        <w:t>titularidad municipal.</w:t>
      </w:r>
    </w:p>
    <w:p w:rsidR="009051EF" w:rsidRPr="003B723C" w:rsidRDefault="009051EF" w:rsidP="00A60E98">
      <w:pPr>
        <w:numPr>
          <w:ilvl w:val="0"/>
          <w:numId w:val="5"/>
        </w:numPr>
        <w:shd w:val="clear" w:color="auto" w:fill="FFFFFF"/>
        <w:tabs>
          <w:tab w:val="left" w:pos="1003"/>
        </w:tabs>
        <w:spacing w:before="10" w:line="360" w:lineRule="auto"/>
        <w:ind w:left="1064" w:hanging="355"/>
        <w:rPr>
          <w:color w:val="000000"/>
          <w:sz w:val="24"/>
          <w:szCs w:val="24"/>
          <w:lang w:val="es-ES_tradnl"/>
        </w:rPr>
      </w:pPr>
      <w:r w:rsidRPr="003B723C">
        <w:rPr>
          <w:color w:val="000000"/>
          <w:sz w:val="24"/>
          <w:szCs w:val="24"/>
          <w:lang w:val="es-ES_tradnl"/>
        </w:rPr>
        <w:t>Se deber</w:t>
      </w:r>
      <w:r w:rsidRPr="003B723C">
        <w:rPr>
          <w:rFonts w:eastAsia="Times New Roman"/>
          <w:color w:val="000000"/>
          <w:sz w:val="24"/>
          <w:szCs w:val="24"/>
          <w:lang w:val="es-ES_tradnl"/>
        </w:rPr>
        <w:t>á tratar al público con corrección, dentro de las normas de convivencia ciudadana.</w:t>
      </w:r>
    </w:p>
    <w:p w:rsidR="009051EF" w:rsidRPr="003B723C" w:rsidRDefault="009051EF" w:rsidP="003C528C">
      <w:pPr>
        <w:numPr>
          <w:ilvl w:val="0"/>
          <w:numId w:val="5"/>
        </w:numPr>
        <w:shd w:val="clear" w:color="auto" w:fill="FFFFFF"/>
        <w:tabs>
          <w:tab w:val="left" w:pos="1003"/>
        </w:tabs>
        <w:spacing w:before="14" w:line="360" w:lineRule="auto"/>
        <w:rPr>
          <w:color w:val="000000"/>
          <w:sz w:val="24"/>
          <w:szCs w:val="24"/>
          <w:lang w:val="es-ES_tradnl"/>
        </w:rPr>
      </w:pPr>
      <w:r w:rsidRPr="003B723C">
        <w:rPr>
          <w:color w:val="000000"/>
          <w:sz w:val="24"/>
          <w:szCs w:val="24"/>
          <w:lang w:val="es-ES_tradnl"/>
        </w:rPr>
        <w:t>Se prohibir</w:t>
      </w:r>
      <w:r w:rsidRPr="003B723C">
        <w:rPr>
          <w:rFonts w:eastAsia="Times New Roman"/>
          <w:color w:val="000000"/>
          <w:sz w:val="24"/>
          <w:szCs w:val="24"/>
          <w:lang w:val="es-ES_tradnl"/>
        </w:rPr>
        <w:t>á la entrada de animales en el local.</w:t>
      </w:r>
    </w:p>
    <w:p w:rsidR="009051EF" w:rsidRPr="003B723C" w:rsidRDefault="009051EF" w:rsidP="003C528C">
      <w:pPr>
        <w:shd w:val="clear" w:color="auto" w:fill="FFFFFF"/>
        <w:spacing w:line="360" w:lineRule="auto"/>
        <w:ind w:right="34" w:firstLine="715"/>
        <w:rPr>
          <w:sz w:val="24"/>
          <w:szCs w:val="24"/>
        </w:rPr>
      </w:pPr>
      <w:r w:rsidRPr="003B723C">
        <w:rPr>
          <w:color w:val="000000"/>
          <w:sz w:val="24"/>
          <w:szCs w:val="24"/>
          <w:lang w:val="es-ES_tradnl"/>
        </w:rPr>
        <w:t>El incumplimiento de cualquiera de las obligaciones indicadas constituye causa de resoluci</w:t>
      </w:r>
      <w:r w:rsidRPr="003B723C">
        <w:rPr>
          <w:rFonts w:eastAsia="Times New Roman"/>
          <w:color w:val="000000"/>
          <w:sz w:val="24"/>
          <w:szCs w:val="24"/>
          <w:lang w:val="es-ES_tradnl"/>
        </w:rPr>
        <w:t>ón del contrato.</w:t>
      </w:r>
    </w:p>
    <w:p w:rsidR="00A60E98" w:rsidRDefault="009051EF" w:rsidP="00A60E98">
      <w:pPr>
        <w:shd w:val="clear" w:color="auto" w:fill="FFFFFF"/>
        <w:spacing w:line="360" w:lineRule="auto"/>
        <w:ind w:right="-85"/>
        <w:rPr>
          <w:rFonts w:eastAsia="Times New Roman"/>
          <w:color w:val="000000"/>
          <w:sz w:val="24"/>
          <w:szCs w:val="24"/>
          <w:lang w:val="es-ES_tradnl"/>
        </w:rPr>
      </w:pPr>
      <w:r w:rsidRPr="003B723C">
        <w:rPr>
          <w:color w:val="000000"/>
          <w:sz w:val="24"/>
          <w:szCs w:val="24"/>
          <w:lang w:val="es-ES_tradnl"/>
        </w:rPr>
        <w:t>CL</w:t>
      </w:r>
      <w:r w:rsidRPr="003B723C">
        <w:rPr>
          <w:rFonts w:eastAsia="Times New Roman"/>
          <w:color w:val="000000"/>
          <w:sz w:val="24"/>
          <w:szCs w:val="24"/>
          <w:lang w:val="es-ES_tradnl"/>
        </w:rPr>
        <w:t>ÁUSULA</w:t>
      </w:r>
      <w:r w:rsidR="00A60E98">
        <w:rPr>
          <w:rFonts w:eastAsia="Times New Roman"/>
          <w:color w:val="000000"/>
          <w:sz w:val="24"/>
          <w:szCs w:val="24"/>
          <w:lang w:val="es-ES_tradnl"/>
        </w:rPr>
        <w:t xml:space="preserve"> DECIMOCUARTA. Obligaciones del </w:t>
      </w:r>
      <w:r w:rsidRPr="003B723C">
        <w:rPr>
          <w:rFonts w:eastAsia="Times New Roman"/>
          <w:color w:val="000000"/>
          <w:sz w:val="24"/>
          <w:szCs w:val="24"/>
          <w:lang w:val="es-ES_tradnl"/>
        </w:rPr>
        <w:t>Ayuntamiento</w:t>
      </w:r>
      <w:r w:rsidR="00A60E98">
        <w:rPr>
          <w:rFonts w:eastAsia="Times New Roman"/>
          <w:color w:val="000000"/>
          <w:sz w:val="24"/>
          <w:szCs w:val="24"/>
          <w:lang w:val="es-ES_tradnl"/>
        </w:rPr>
        <w:t>.</w:t>
      </w:r>
    </w:p>
    <w:p w:rsidR="009051EF" w:rsidRPr="003B723C" w:rsidRDefault="009051EF" w:rsidP="00A60E98">
      <w:pPr>
        <w:shd w:val="clear" w:color="auto" w:fill="FFFFFF"/>
        <w:spacing w:line="360" w:lineRule="auto"/>
        <w:ind w:right="-85"/>
        <w:rPr>
          <w:sz w:val="24"/>
          <w:szCs w:val="24"/>
        </w:rPr>
      </w:pPr>
      <w:r w:rsidRPr="003B723C">
        <w:rPr>
          <w:rFonts w:eastAsia="Times New Roman"/>
          <w:color w:val="000000"/>
          <w:sz w:val="24"/>
          <w:szCs w:val="24"/>
          <w:lang w:val="es-ES_tradnl"/>
        </w:rPr>
        <w:t>Serán obligaciones del arrendador:</w:t>
      </w:r>
    </w:p>
    <w:p w:rsidR="009051EF" w:rsidRPr="003B723C" w:rsidRDefault="009051EF" w:rsidP="00A60E98">
      <w:pPr>
        <w:numPr>
          <w:ilvl w:val="0"/>
          <w:numId w:val="7"/>
        </w:numPr>
        <w:shd w:val="clear" w:color="auto" w:fill="FFFFFF"/>
        <w:tabs>
          <w:tab w:val="left" w:pos="994"/>
        </w:tabs>
        <w:spacing w:line="360" w:lineRule="auto"/>
        <w:ind w:left="993" w:hanging="284"/>
        <w:rPr>
          <w:rFonts w:eastAsia="Times New Roman"/>
          <w:color w:val="000000"/>
          <w:sz w:val="24"/>
          <w:szCs w:val="24"/>
          <w:lang w:val="es-ES_tradnl"/>
        </w:rPr>
      </w:pPr>
      <w:r w:rsidRPr="003B723C">
        <w:rPr>
          <w:rFonts w:eastAsia="Times New Roman"/>
          <w:color w:val="000000"/>
          <w:sz w:val="24"/>
          <w:szCs w:val="24"/>
          <w:lang w:val="es-ES_tradnl"/>
        </w:rPr>
        <w:t>El Ayuntamiento deberá realizar, sin derecho a elevar por ello l</w:t>
      </w:r>
      <w:r w:rsidR="00A60E98">
        <w:rPr>
          <w:rFonts w:eastAsia="Times New Roman"/>
          <w:color w:val="000000"/>
          <w:sz w:val="24"/>
          <w:szCs w:val="24"/>
          <w:lang w:val="es-ES_tradnl"/>
        </w:rPr>
        <w:t xml:space="preserve">a renta, todas las reparaciones </w:t>
      </w:r>
      <w:r w:rsidRPr="003B723C">
        <w:rPr>
          <w:rFonts w:eastAsia="Times New Roman"/>
          <w:color w:val="000000"/>
          <w:sz w:val="24"/>
          <w:szCs w:val="24"/>
          <w:lang w:val="es-ES_tradnl"/>
        </w:rPr>
        <w:t>que sean necesarias para conservar el inmueble en las condiciones de</w:t>
      </w:r>
      <w:r w:rsidR="00A60E98">
        <w:rPr>
          <w:rFonts w:eastAsia="Times New Roman"/>
          <w:color w:val="000000"/>
          <w:sz w:val="24"/>
          <w:szCs w:val="24"/>
          <w:lang w:val="es-ES_tradnl"/>
        </w:rPr>
        <w:t xml:space="preserve"> utilización para servir al uso </w:t>
      </w:r>
      <w:r w:rsidRPr="003B723C">
        <w:rPr>
          <w:rFonts w:eastAsia="Times New Roman"/>
          <w:color w:val="000000"/>
          <w:sz w:val="24"/>
          <w:szCs w:val="24"/>
          <w:lang w:val="es-ES_tradnl"/>
        </w:rPr>
        <w:t xml:space="preserve">convenido, salvo cuando el deterioro de cuya reparación se trate sea imputable al </w:t>
      </w:r>
      <w:r w:rsidR="00A60E98">
        <w:rPr>
          <w:rFonts w:eastAsia="Times New Roman"/>
          <w:color w:val="000000"/>
          <w:sz w:val="24"/>
          <w:szCs w:val="24"/>
          <w:lang w:val="es-ES_tradnl"/>
        </w:rPr>
        <w:t xml:space="preserve">arrendatario a tenor de </w:t>
      </w:r>
      <w:r w:rsidRPr="003B723C">
        <w:rPr>
          <w:rFonts w:eastAsia="Times New Roman"/>
          <w:color w:val="000000"/>
          <w:sz w:val="24"/>
          <w:szCs w:val="24"/>
          <w:lang w:val="es-ES_tradnl"/>
        </w:rPr>
        <w:t>lo dispuesto en los artículos 1563 y 1564 del Código Civil.</w:t>
      </w:r>
    </w:p>
    <w:p w:rsidR="009051EF" w:rsidRPr="003B723C" w:rsidRDefault="009051EF" w:rsidP="00A60E98">
      <w:pPr>
        <w:numPr>
          <w:ilvl w:val="0"/>
          <w:numId w:val="7"/>
        </w:numPr>
        <w:shd w:val="clear" w:color="auto" w:fill="FFFFFF"/>
        <w:tabs>
          <w:tab w:val="left" w:pos="994"/>
        </w:tabs>
        <w:spacing w:line="360" w:lineRule="auto"/>
        <w:ind w:left="993" w:hanging="284"/>
        <w:rPr>
          <w:rFonts w:eastAsia="Times New Roman"/>
          <w:color w:val="000000"/>
          <w:sz w:val="24"/>
          <w:szCs w:val="24"/>
          <w:lang w:val="es-ES_tradnl"/>
        </w:rPr>
      </w:pPr>
      <w:r w:rsidRPr="003B723C">
        <w:rPr>
          <w:rFonts w:eastAsia="Times New Roman"/>
          <w:color w:val="000000"/>
          <w:sz w:val="24"/>
          <w:szCs w:val="24"/>
          <w:lang w:val="es-ES_tradnl"/>
        </w:rPr>
        <w:t>En cuanto a obras de conservación y mejora, se estará a lo dis</w:t>
      </w:r>
      <w:r w:rsidR="00A60E98">
        <w:rPr>
          <w:rFonts w:eastAsia="Times New Roman"/>
          <w:color w:val="000000"/>
          <w:sz w:val="24"/>
          <w:szCs w:val="24"/>
          <w:lang w:val="es-ES_tradnl"/>
        </w:rPr>
        <w:t xml:space="preserve">puesto en la Ley 29/1994, de 24 </w:t>
      </w:r>
      <w:r w:rsidRPr="003B723C">
        <w:rPr>
          <w:rFonts w:eastAsia="Times New Roman"/>
          <w:color w:val="000000"/>
          <w:sz w:val="24"/>
          <w:szCs w:val="24"/>
          <w:lang w:val="es-ES_tradnl"/>
        </w:rPr>
        <w:t>de noviembre, de Arrendamientos Urbanos.</w:t>
      </w:r>
    </w:p>
    <w:p w:rsidR="00A60E98" w:rsidRDefault="009051EF" w:rsidP="00A60E98">
      <w:pPr>
        <w:shd w:val="clear" w:color="auto" w:fill="FFFFFF"/>
        <w:spacing w:line="360" w:lineRule="auto"/>
        <w:rPr>
          <w:rFonts w:eastAsia="Times New Roman"/>
          <w:color w:val="000000"/>
          <w:sz w:val="24"/>
          <w:szCs w:val="24"/>
          <w:lang w:val="es-ES_tradnl"/>
        </w:rPr>
      </w:pPr>
      <w:r w:rsidRPr="003B723C">
        <w:rPr>
          <w:color w:val="000000"/>
          <w:sz w:val="24"/>
          <w:szCs w:val="24"/>
          <w:lang w:val="es-ES_tradnl"/>
        </w:rPr>
        <w:t>CL</w:t>
      </w:r>
      <w:r w:rsidRPr="003B723C">
        <w:rPr>
          <w:rFonts w:eastAsia="Times New Roman"/>
          <w:color w:val="000000"/>
          <w:sz w:val="24"/>
          <w:szCs w:val="24"/>
          <w:lang w:val="es-ES_tradnl"/>
        </w:rPr>
        <w:t>ÁUSULA DECIMOQUINTA. Prohibició</w:t>
      </w:r>
      <w:r w:rsidR="00A60E98">
        <w:rPr>
          <w:rFonts w:eastAsia="Times New Roman"/>
          <w:color w:val="000000"/>
          <w:sz w:val="24"/>
          <w:szCs w:val="24"/>
          <w:lang w:val="es-ES_tradnl"/>
        </w:rPr>
        <w:t xml:space="preserve">n de cesión, traspaso y </w:t>
      </w:r>
      <w:r w:rsidRPr="003B723C">
        <w:rPr>
          <w:rFonts w:eastAsia="Times New Roman"/>
          <w:color w:val="000000"/>
          <w:sz w:val="24"/>
          <w:szCs w:val="24"/>
          <w:lang w:val="es-ES_tradnl"/>
        </w:rPr>
        <w:t xml:space="preserve">subarriendo. </w:t>
      </w:r>
    </w:p>
    <w:p w:rsidR="00A60E98" w:rsidRDefault="009051EF" w:rsidP="00A60E98">
      <w:pPr>
        <w:shd w:val="clear" w:color="auto" w:fill="FFFFFF"/>
        <w:spacing w:line="360" w:lineRule="auto"/>
        <w:rPr>
          <w:rFonts w:eastAsia="Times New Roman"/>
          <w:color w:val="000000"/>
          <w:sz w:val="24"/>
          <w:szCs w:val="24"/>
          <w:lang w:val="es-ES_tradnl"/>
        </w:rPr>
      </w:pPr>
      <w:r w:rsidRPr="003B723C">
        <w:rPr>
          <w:rFonts w:eastAsia="Times New Roman"/>
          <w:color w:val="000000"/>
          <w:sz w:val="24"/>
          <w:szCs w:val="24"/>
          <w:lang w:val="es-ES_tradnl"/>
        </w:rPr>
        <w:t>Queda prohibida la cesión del contrato, traspaso del local o el subarriendo.</w:t>
      </w:r>
    </w:p>
    <w:p w:rsidR="009051EF" w:rsidRPr="003B723C" w:rsidRDefault="009051EF" w:rsidP="00A60E98">
      <w:pPr>
        <w:shd w:val="clear" w:color="auto" w:fill="FFFFFF"/>
        <w:spacing w:line="360" w:lineRule="auto"/>
        <w:rPr>
          <w:sz w:val="24"/>
          <w:szCs w:val="24"/>
        </w:rPr>
      </w:pPr>
      <w:r w:rsidRPr="003B723C">
        <w:rPr>
          <w:rFonts w:eastAsia="Times New Roman"/>
          <w:color w:val="000000"/>
          <w:sz w:val="24"/>
          <w:szCs w:val="24"/>
          <w:lang w:val="es-ES_tradnl"/>
        </w:rPr>
        <w:t xml:space="preserve"> CLÁUSULA DECIMOSEXTA. Formalización del Contrato</w:t>
      </w:r>
    </w:p>
    <w:p w:rsidR="00CB0BD1" w:rsidRPr="003B723C" w:rsidRDefault="00CB0BD1" w:rsidP="00A60E98">
      <w:pPr>
        <w:shd w:val="clear" w:color="auto" w:fill="FFFFFF"/>
        <w:spacing w:line="360" w:lineRule="auto"/>
        <w:ind w:firstLine="725"/>
        <w:rPr>
          <w:sz w:val="24"/>
          <w:szCs w:val="24"/>
        </w:rPr>
      </w:pPr>
      <w:r w:rsidRPr="003B723C">
        <w:rPr>
          <w:color w:val="000000"/>
          <w:sz w:val="24"/>
          <w:szCs w:val="24"/>
          <w:lang w:val="es-ES_tradnl"/>
        </w:rPr>
        <w:t>El contrato se formalizar</w:t>
      </w:r>
      <w:r w:rsidRPr="003B723C">
        <w:rPr>
          <w:rFonts w:eastAsia="Times New Roman"/>
          <w:color w:val="000000"/>
          <w:sz w:val="24"/>
          <w:szCs w:val="24"/>
          <w:lang w:val="es-ES_tradnl"/>
        </w:rPr>
        <w:t>á en documento administrativo, en el que se transcribirán los derechos y deberes de ambas partes que han sido enumerados en este Pliego. Cuando los arrendamientos sean susceptibles de poder inscribirse en el Registro de la Propiedad, deberá formalizarse en escritura pública, para poder ser inscritos, teniendo en cuenta que los gastos generados por ello serán a costa de la parte que haya solicitado la citada formalización, todo ello tal y como se establece en el artículo 113.1 de la Ley 33/2003, de 3 de noviembre, del Patrimonio de las Administraciones Públicas, 1280.2 del Código Civil y 2.5° de la Ley Hipotecaria según Decreto de 8 de febrero de 1946.</w:t>
      </w:r>
    </w:p>
    <w:p w:rsidR="00CB0BD1" w:rsidRPr="003B723C" w:rsidRDefault="00CB0BD1" w:rsidP="003C528C">
      <w:pPr>
        <w:shd w:val="clear" w:color="auto" w:fill="FFFFFF"/>
        <w:spacing w:line="360" w:lineRule="auto"/>
        <w:rPr>
          <w:sz w:val="24"/>
          <w:szCs w:val="24"/>
        </w:rPr>
      </w:pPr>
      <w:r w:rsidRPr="003B723C">
        <w:rPr>
          <w:color w:val="000000"/>
          <w:sz w:val="24"/>
          <w:szCs w:val="24"/>
          <w:lang w:val="es-ES_tradnl"/>
        </w:rPr>
        <w:t>CL</w:t>
      </w:r>
      <w:r w:rsidRPr="003B723C">
        <w:rPr>
          <w:rFonts w:eastAsia="Times New Roman"/>
          <w:color w:val="000000"/>
          <w:sz w:val="24"/>
          <w:szCs w:val="24"/>
          <w:lang w:val="es-ES_tradnl"/>
        </w:rPr>
        <w:t>Á</w:t>
      </w:r>
      <w:r w:rsidR="00A60E98">
        <w:rPr>
          <w:rFonts w:eastAsia="Times New Roman"/>
          <w:color w:val="000000"/>
          <w:sz w:val="24"/>
          <w:szCs w:val="24"/>
          <w:lang w:val="es-ES_tradnl"/>
        </w:rPr>
        <w:t>USULA DECIMOSÉPTIM</w:t>
      </w:r>
      <w:r w:rsidR="00A60E98" w:rsidRPr="003B723C">
        <w:rPr>
          <w:rFonts w:eastAsia="Times New Roman"/>
          <w:color w:val="000000"/>
          <w:sz w:val="24"/>
          <w:szCs w:val="24"/>
          <w:lang w:val="es-ES_tradnl"/>
        </w:rPr>
        <w:t>A</w:t>
      </w:r>
      <w:r w:rsidRPr="003B723C">
        <w:rPr>
          <w:rFonts w:eastAsia="Times New Roman"/>
          <w:color w:val="000000"/>
          <w:sz w:val="24"/>
          <w:szCs w:val="24"/>
          <w:lang w:val="es-ES_tradnl"/>
        </w:rPr>
        <w:t>. Régimen Jurídico del Contrato</w:t>
      </w:r>
    </w:p>
    <w:p w:rsidR="00CB0BD1" w:rsidRPr="003B723C" w:rsidRDefault="00CB0BD1" w:rsidP="003C528C">
      <w:pPr>
        <w:shd w:val="clear" w:color="auto" w:fill="FFFFFF"/>
        <w:spacing w:line="360" w:lineRule="auto"/>
        <w:ind w:right="14" w:firstLine="720"/>
        <w:rPr>
          <w:sz w:val="24"/>
          <w:szCs w:val="24"/>
        </w:rPr>
      </w:pPr>
      <w:r w:rsidRPr="003B723C">
        <w:rPr>
          <w:color w:val="000000"/>
          <w:sz w:val="24"/>
          <w:szCs w:val="24"/>
          <w:lang w:val="es-ES_tradnl"/>
        </w:rPr>
        <w:t>Este contrato tiene car</w:t>
      </w:r>
      <w:r w:rsidRPr="003B723C">
        <w:rPr>
          <w:rFonts w:eastAsia="Times New Roman"/>
          <w:color w:val="000000"/>
          <w:sz w:val="24"/>
          <w:szCs w:val="24"/>
          <w:lang w:val="es-ES_tradnl"/>
        </w:rPr>
        <w:t xml:space="preserve">ácter privado, su preparación y adjudicación se regirá por lo establecido en este Pliego, y para lo no previsto en él, será de aplicación la Ley 33/2003, de 3 de noviembre, de Patrimonio de las Administraciones Públicas; el Real Decreto 1372/1986, de 13 de junio, por el que se aprueba el Reglamento de Bienes de las Entidades Locales; los principios extraídos de la legislación contenida </w:t>
      </w:r>
      <w:r w:rsidR="00A60E98">
        <w:rPr>
          <w:rFonts w:eastAsia="Times New Roman"/>
          <w:color w:val="000000"/>
          <w:sz w:val="24"/>
          <w:szCs w:val="24"/>
          <w:lang w:val="es-ES_tradnl"/>
        </w:rPr>
        <w:t xml:space="preserve">en la </w:t>
      </w:r>
      <w:r w:rsidR="00A60E98" w:rsidRPr="00A60E98">
        <w:rPr>
          <w:rFonts w:eastAsia="Times New Roman"/>
          <w:color w:val="000000"/>
          <w:sz w:val="24"/>
          <w:szCs w:val="24"/>
          <w:lang w:val="es-ES_tradnl"/>
        </w:rPr>
        <w:t>Ley 9/2017, de 8 de noviembre, de Contratos del Sector Público</w:t>
      </w:r>
      <w:r w:rsidR="00A60E98">
        <w:rPr>
          <w:rFonts w:eastAsia="Times New Roman"/>
          <w:color w:val="000000"/>
          <w:sz w:val="24"/>
          <w:szCs w:val="24"/>
          <w:lang w:val="es-ES_tradnl"/>
        </w:rPr>
        <w:t xml:space="preserve">, </w:t>
      </w:r>
      <w:r w:rsidRPr="003B723C">
        <w:rPr>
          <w:rFonts w:eastAsia="Times New Roman"/>
          <w:color w:val="000000"/>
          <w:sz w:val="24"/>
          <w:szCs w:val="24"/>
          <w:lang w:val="es-ES_tradnl"/>
        </w:rPr>
        <w:t xml:space="preserve">y sus disposiciones de desarrollo, para resolver las dudas y lagunas que pudieran presentarse; supletoriamente se aplicarán las restantes normas de derecho administrativo y, en su </w:t>
      </w:r>
      <w:r w:rsidRPr="003B723C">
        <w:rPr>
          <w:rFonts w:eastAsia="Times New Roman"/>
          <w:color w:val="000000"/>
          <w:sz w:val="24"/>
          <w:szCs w:val="24"/>
          <w:lang w:val="es-ES_tradnl"/>
        </w:rPr>
        <w:lastRenderedPageBreak/>
        <w:t>defecto, las normas de derecho privado.</w:t>
      </w:r>
    </w:p>
    <w:p w:rsidR="00CB0BD1" w:rsidRPr="003B723C" w:rsidRDefault="00CB0BD1" w:rsidP="003C528C">
      <w:pPr>
        <w:shd w:val="clear" w:color="auto" w:fill="FFFFFF"/>
        <w:spacing w:line="360" w:lineRule="auto"/>
        <w:ind w:right="19" w:firstLine="706"/>
        <w:rPr>
          <w:sz w:val="24"/>
          <w:szCs w:val="24"/>
        </w:rPr>
      </w:pPr>
      <w:r w:rsidRPr="003B723C">
        <w:rPr>
          <w:color w:val="000000"/>
          <w:sz w:val="24"/>
          <w:szCs w:val="24"/>
          <w:lang w:val="es-ES_tradnl"/>
        </w:rPr>
        <w:t>En cuanto a sus efectos y extinci</w:t>
      </w:r>
      <w:r w:rsidRPr="003B723C">
        <w:rPr>
          <w:rFonts w:eastAsia="Times New Roman"/>
          <w:color w:val="000000"/>
          <w:sz w:val="24"/>
          <w:szCs w:val="24"/>
          <w:lang w:val="es-ES_tradnl"/>
        </w:rPr>
        <w:t>ón se regirá por la normativa patrimonial de las Entidades Locales, cuando resulte de aplicación, y por las normas de derecho privado.</w:t>
      </w:r>
    </w:p>
    <w:p w:rsidR="00CB0BD1" w:rsidRPr="003B723C" w:rsidRDefault="00CB0BD1" w:rsidP="003C528C">
      <w:pPr>
        <w:shd w:val="clear" w:color="auto" w:fill="FFFFFF"/>
        <w:spacing w:line="360" w:lineRule="auto"/>
        <w:ind w:right="24" w:firstLine="710"/>
        <w:rPr>
          <w:sz w:val="24"/>
          <w:szCs w:val="24"/>
        </w:rPr>
      </w:pPr>
      <w:r w:rsidRPr="003B723C">
        <w:rPr>
          <w:color w:val="000000"/>
          <w:sz w:val="24"/>
          <w:szCs w:val="24"/>
          <w:lang w:val="es-ES_tradnl"/>
        </w:rPr>
        <w:t>El orden jurisdiccional contencioso-administrativo ser</w:t>
      </w:r>
      <w:r w:rsidRPr="003B723C">
        <w:rPr>
          <w:rFonts w:eastAsia="Times New Roman"/>
          <w:color w:val="000000"/>
          <w:sz w:val="24"/>
          <w:szCs w:val="24"/>
          <w:lang w:val="es-ES_tradnl"/>
        </w:rPr>
        <w:t>á el competente el conocimiento de las cuestiones que se susciten en relación con la preparación y adjudicación de este contrato.</w:t>
      </w:r>
    </w:p>
    <w:p w:rsidR="00CB0BD1" w:rsidRPr="003B723C" w:rsidRDefault="00CB0BD1" w:rsidP="003C528C">
      <w:pPr>
        <w:shd w:val="clear" w:color="auto" w:fill="FFFFFF"/>
        <w:spacing w:line="360" w:lineRule="auto"/>
        <w:ind w:right="29" w:firstLine="701"/>
        <w:rPr>
          <w:rFonts w:eastAsia="Times New Roman"/>
          <w:color w:val="000000"/>
          <w:sz w:val="24"/>
          <w:szCs w:val="24"/>
          <w:lang w:val="es-ES_tradnl"/>
        </w:rPr>
      </w:pPr>
      <w:r w:rsidRPr="003B723C">
        <w:rPr>
          <w:color w:val="000000"/>
          <w:sz w:val="24"/>
          <w:szCs w:val="24"/>
          <w:lang w:val="es-ES_tradnl"/>
        </w:rPr>
        <w:t>El orden jurisdiccional civil ser</w:t>
      </w:r>
      <w:r w:rsidRPr="003B723C">
        <w:rPr>
          <w:rFonts w:eastAsia="Times New Roman"/>
          <w:color w:val="000000"/>
          <w:sz w:val="24"/>
          <w:szCs w:val="24"/>
          <w:lang w:val="es-ES_tradnl"/>
        </w:rPr>
        <w:t>á el competente para resolver las controversias que surjan entre las partes en relación con los efectos, cumplimiento y extinción del contrato.</w:t>
      </w:r>
    </w:p>
    <w:p w:rsidR="00CB0BD1" w:rsidRPr="003B723C" w:rsidRDefault="00CB0BD1" w:rsidP="003C528C">
      <w:pPr>
        <w:shd w:val="clear" w:color="auto" w:fill="FFFFFF"/>
        <w:spacing w:line="360" w:lineRule="auto"/>
        <w:ind w:right="29" w:firstLine="701"/>
        <w:rPr>
          <w:sz w:val="24"/>
          <w:szCs w:val="24"/>
        </w:rPr>
      </w:pPr>
    </w:p>
    <w:p w:rsidR="00CB0BD1" w:rsidRPr="003B723C" w:rsidRDefault="00CB0BD1" w:rsidP="003C528C">
      <w:pPr>
        <w:shd w:val="clear" w:color="auto" w:fill="FFFFFF"/>
        <w:spacing w:line="360" w:lineRule="auto"/>
        <w:rPr>
          <w:rFonts w:eastAsia="Times New Roman"/>
          <w:color w:val="000000"/>
          <w:sz w:val="24"/>
          <w:szCs w:val="24"/>
          <w:lang w:val="es-ES_tradnl"/>
        </w:rPr>
      </w:pPr>
      <w:r w:rsidRPr="003B723C">
        <w:rPr>
          <w:color w:val="000000"/>
          <w:sz w:val="24"/>
          <w:szCs w:val="24"/>
          <w:lang w:val="es-ES_tradnl"/>
        </w:rPr>
        <w:t>En Fresno del R</w:t>
      </w:r>
      <w:r w:rsidRPr="003B723C">
        <w:rPr>
          <w:rFonts w:eastAsia="Times New Roman"/>
          <w:color w:val="000000"/>
          <w:sz w:val="24"/>
          <w:szCs w:val="24"/>
          <w:lang w:val="es-ES_tradnl"/>
        </w:rPr>
        <w:t>ío, a 1 de octubre de 2018</w:t>
      </w:r>
    </w:p>
    <w:p w:rsidR="00CB0BD1" w:rsidRPr="003B723C" w:rsidRDefault="00CB0BD1" w:rsidP="003C528C">
      <w:pPr>
        <w:shd w:val="clear" w:color="auto" w:fill="FFFFFF"/>
        <w:spacing w:line="360" w:lineRule="auto"/>
        <w:rPr>
          <w:rFonts w:eastAsia="Times New Roman"/>
          <w:color w:val="000000"/>
          <w:sz w:val="24"/>
          <w:szCs w:val="24"/>
          <w:lang w:val="es-ES_tradnl"/>
        </w:rPr>
      </w:pPr>
    </w:p>
    <w:p w:rsidR="00CB0BD1" w:rsidRPr="003B723C" w:rsidRDefault="00CB0BD1" w:rsidP="00A60E98">
      <w:pPr>
        <w:shd w:val="clear" w:color="auto" w:fill="FFFFFF"/>
        <w:spacing w:line="360" w:lineRule="auto"/>
        <w:ind w:firstLine="0"/>
        <w:jc w:val="center"/>
        <w:rPr>
          <w:rFonts w:eastAsia="Times New Roman"/>
          <w:color w:val="000000"/>
          <w:sz w:val="24"/>
          <w:szCs w:val="24"/>
          <w:lang w:val="es-ES_tradnl"/>
        </w:rPr>
      </w:pPr>
      <w:r w:rsidRPr="003B723C">
        <w:rPr>
          <w:rFonts w:eastAsia="Times New Roman"/>
          <w:color w:val="000000"/>
          <w:sz w:val="24"/>
          <w:szCs w:val="24"/>
          <w:lang w:val="es-ES_tradnl"/>
        </w:rPr>
        <w:t>El Alcalde.</w:t>
      </w:r>
    </w:p>
    <w:p w:rsidR="00CB0BD1" w:rsidRPr="003B723C" w:rsidRDefault="00CB0BD1" w:rsidP="00A60E98">
      <w:pPr>
        <w:shd w:val="clear" w:color="auto" w:fill="FFFFFF"/>
        <w:spacing w:line="360" w:lineRule="auto"/>
        <w:ind w:firstLine="0"/>
        <w:jc w:val="center"/>
        <w:rPr>
          <w:rFonts w:eastAsia="Times New Roman"/>
          <w:color w:val="000000"/>
          <w:sz w:val="24"/>
          <w:szCs w:val="24"/>
          <w:lang w:val="es-ES_tradnl"/>
        </w:rPr>
      </w:pPr>
    </w:p>
    <w:p w:rsidR="00CB0BD1" w:rsidRPr="003B723C" w:rsidRDefault="00CB0BD1" w:rsidP="00A60E98">
      <w:pPr>
        <w:shd w:val="clear" w:color="auto" w:fill="FFFFFF"/>
        <w:spacing w:line="360" w:lineRule="auto"/>
        <w:ind w:firstLine="0"/>
        <w:jc w:val="center"/>
        <w:rPr>
          <w:sz w:val="24"/>
          <w:szCs w:val="24"/>
        </w:rPr>
      </w:pPr>
      <w:r w:rsidRPr="003B723C">
        <w:rPr>
          <w:rFonts w:eastAsia="Times New Roman"/>
          <w:color w:val="000000"/>
          <w:sz w:val="24"/>
          <w:szCs w:val="24"/>
          <w:lang w:val="es-ES_tradnl"/>
        </w:rPr>
        <w:t>Guzmán Gutiérrez Valdeón</w:t>
      </w:r>
    </w:p>
    <w:p w:rsidR="00CB0BD1" w:rsidRPr="003B723C" w:rsidRDefault="00CB0BD1" w:rsidP="003C528C">
      <w:pPr>
        <w:shd w:val="clear" w:color="auto" w:fill="FFFFFF"/>
        <w:spacing w:line="360" w:lineRule="auto"/>
        <w:rPr>
          <w:sz w:val="24"/>
          <w:szCs w:val="24"/>
        </w:rPr>
        <w:sectPr w:rsidR="00CB0BD1" w:rsidRPr="003B723C">
          <w:type w:val="continuous"/>
          <w:pgSz w:w="11909" w:h="16834"/>
          <w:pgMar w:top="1440" w:right="1236" w:bottom="720" w:left="1260" w:header="720" w:footer="720" w:gutter="0"/>
          <w:cols w:space="60"/>
          <w:noEndnote/>
        </w:sectPr>
      </w:pPr>
    </w:p>
    <w:p w:rsidR="00CB0BD1" w:rsidRPr="003B723C" w:rsidRDefault="00CB0BD1" w:rsidP="003C528C">
      <w:pPr>
        <w:spacing w:line="360" w:lineRule="auto"/>
        <w:rPr>
          <w:sz w:val="24"/>
          <w:szCs w:val="24"/>
        </w:rPr>
      </w:pPr>
      <w:r w:rsidRPr="003B723C">
        <w:rPr>
          <w:sz w:val="24"/>
          <w:szCs w:val="24"/>
        </w:rPr>
        <w:lastRenderedPageBreak/>
        <w:t xml:space="preserve"> </w:t>
      </w:r>
    </w:p>
    <w:p w:rsidR="009051EF" w:rsidRPr="003B723C" w:rsidRDefault="009051EF" w:rsidP="003C528C">
      <w:pPr>
        <w:shd w:val="clear" w:color="auto" w:fill="FFFFFF"/>
        <w:spacing w:line="360" w:lineRule="auto"/>
        <w:ind w:right="34" w:firstLine="706"/>
        <w:rPr>
          <w:sz w:val="24"/>
          <w:szCs w:val="24"/>
        </w:rPr>
      </w:pPr>
    </w:p>
    <w:p w:rsidR="009051EF" w:rsidRPr="003B723C" w:rsidRDefault="009051EF" w:rsidP="003C528C">
      <w:pPr>
        <w:shd w:val="clear" w:color="auto" w:fill="FFFFFF"/>
        <w:spacing w:before="120" w:line="360" w:lineRule="auto"/>
        <w:rPr>
          <w:sz w:val="24"/>
          <w:szCs w:val="24"/>
        </w:rPr>
      </w:pPr>
    </w:p>
    <w:sectPr w:rsidR="009051EF" w:rsidRPr="003B723C" w:rsidSect="00B431F1">
      <w:type w:val="continuous"/>
      <w:pgSz w:w="11909" w:h="16834"/>
      <w:pgMar w:top="1440" w:right="1273" w:bottom="720" w:left="120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C3A6078"/>
    <w:lvl w:ilvl="0">
      <w:numFmt w:val="bullet"/>
      <w:lvlText w:val="*"/>
      <w:lvlJc w:val="left"/>
    </w:lvl>
  </w:abstractNum>
  <w:abstractNum w:abstractNumId="1">
    <w:nsid w:val="0E3D6557"/>
    <w:multiLevelType w:val="singleLevel"/>
    <w:tmpl w:val="7BE21628"/>
    <w:lvl w:ilvl="0">
      <w:start w:val="1"/>
      <w:numFmt w:val="lowerLetter"/>
      <w:lvlText w:val="%1)"/>
      <w:legacy w:legacy="1" w:legacySpace="0" w:legacyIndent="265"/>
      <w:lvlJc w:val="left"/>
      <w:rPr>
        <w:rFonts w:ascii="Times New Roman" w:hAnsi="Times New Roman" w:cs="Times New Roman" w:hint="default"/>
      </w:rPr>
    </w:lvl>
  </w:abstractNum>
  <w:abstractNum w:abstractNumId="2">
    <w:nsid w:val="361868D1"/>
    <w:multiLevelType w:val="singleLevel"/>
    <w:tmpl w:val="ACDCEC06"/>
    <w:lvl w:ilvl="0">
      <w:start w:val="1"/>
      <w:numFmt w:val="lowerLetter"/>
      <w:lvlText w:val="%1)"/>
      <w:legacy w:legacy="1" w:legacySpace="0" w:legacyIndent="240"/>
      <w:lvlJc w:val="left"/>
      <w:rPr>
        <w:rFonts w:ascii="Times New Roman" w:hAnsi="Times New Roman" w:cs="Times New Roman" w:hint="default"/>
      </w:rPr>
    </w:lvl>
  </w:abstractNum>
  <w:abstractNum w:abstractNumId="3">
    <w:nsid w:val="5D93115E"/>
    <w:multiLevelType w:val="hybridMultilevel"/>
    <w:tmpl w:val="CCDEE210"/>
    <w:lvl w:ilvl="0" w:tplc="DC3A6078">
      <w:start w:val="65535"/>
      <w:numFmt w:val="bullet"/>
      <w:lvlText w:val="-"/>
      <w:lvlJc w:val="left"/>
      <w:pPr>
        <w:ind w:left="360" w:hanging="360"/>
      </w:pPr>
      <w:rPr>
        <w:rFonts w:ascii="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3">
    <w:abstractNumId w:val="2"/>
  </w:num>
  <w:num w:numId="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051EF"/>
    <w:rsid w:val="001E79B7"/>
    <w:rsid w:val="003B723C"/>
    <w:rsid w:val="003B7C23"/>
    <w:rsid w:val="003C528C"/>
    <w:rsid w:val="006A3498"/>
    <w:rsid w:val="007055E2"/>
    <w:rsid w:val="00715B61"/>
    <w:rsid w:val="00874EF9"/>
    <w:rsid w:val="009051EF"/>
    <w:rsid w:val="00A60E98"/>
    <w:rsid w:val="00B431F1"/>
    <w:rsid w:val="00CB0BD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before="5"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1F1"/>
    <w:pPr>
      <w:widowControl w:val="0"/>
      <w:autoSpaceDE w:val="0"/>
      <w:autoSpaceDN w:val="0"/>
      <w:adjustRightInd w:val="0"/>
      <w:spacing w:line="240" w:lineRule="auto"/>
    </w:pPr>
    <w:rPr>
      <w:rFonts w:ascii="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6623953">
      <w:bodyDiv w:val="1"/>
      <w:marLeft w:val="0"/>
      <w:marRight w:val="0"/>
      <w:marTop w:val="0"/>
      <w:marBottom w:val="0"/>
      <w:divBdr>
        <w:top w:val="none" w:sz="0" w:space="0" w:color="auto"/>
        <w:left w:val="none" w:sz="0" w:space="0" w:color="auto"/>
        <w:bottom w:val="none" w:sz="0" w:space="0" w:color="auto"/>
        <w:right w:val="none" w:sz="0" w:space="0" w:color="auto"/>
      </w:divBdr>
    </w:div>
    <w:div w:id="1033774192">
      <w:bodyDiv w:val="1"/>
      <w:marLeft w:val="0"/>
      <w:marRight w:val="0"/>
      <w:marTop w:val="0"/>
      <w:marBottom w:val="0"/>
      <w:divBdr>
        <w:top w:val="none" w:sz="0" w:space="0" w:color="auto"/>
        <w:left w:val="none" w:sz="0" w:space="0" w:color="auto"/>
        <w:bottom w:val="none" w:sz="0" w:space="0" w:color="auto"/>
        <w:right w:val="none" w:sz="0" w:space="0" w:color="auto"/>
      </w:divBdr>
    </w:div>
    <w:div w:id="208872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C526E-B79D-4342-B53D-33A831E26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2385</Words>
  <Characters>13122</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pino y fresno</dc:creator>
  <cp:lastModifiedBy>pino y fresno</cp:lastModifiedBy>
  <cp:revision>5</cp:revision>
  <dcterms:created xsi:type="dcterms:W3CDTF">2018-10-16T09:17:00Z</dcterms:created>
  <dcterms:modified xsi:type="dcterms:W3CDTF">2018-10-17T15:37:00Z</dcterms:modified>
</cp:coreProperties>
</file>